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39" w:rsidRPr="00154339" w:rsidRDefault="00154339" w:rsidP="00154339">
      <w:pPr>
        <w:pageBreakBefore/>
        <w:tabs>
          <w:tab w:val="left" w:pos="1440"/>
        </w:tabs>
        <w:suppressAutoHyphens/>
        <w:spacing w:after="60" w:line="240" w:lineRule="auto"/>
        <w:jc w:val="center"/>
        <w:rPr>
          <w:rFonts w:ascii="Times New Roman" w:eastAsia="Times New Roman" w:hAnsi="Times New Roman" w:cs="Times New Roman"/>
          <w:b/>
          <w:sz w:val="24"/>
          <w:szCs w:val="24"/>
          <w:lang w:eastAsia="ar-SA"/>
        </w:rPr>
      </w:pPr>
      <w:r w:rsidRPr="00154339">
        <w:rPr>
          <w:rFonts w:ascii="Times New Roman" w:eastAsia="Times New Roman" w:hAnsi="Times New Roman" w:cs="Times New Roman"/>
          <w:b/>
          <w:sz w:val="24"/>
          <w:szCs w:val="24"/>
          <w:lang w:eastAsia="ar-SA"/>
        </w:rPr>
        <w:t xml:space="preserve"> </w:t>
      </w:r>
      <w:r w:rsidR="00E634ED">
        <w:rPr>
          <w:rFonts w:ascii="Times New Roman" w:eastAsia="Times New Roman" w:hAnsi="Times New Roman" w:cs="Times New Roman"/>
          <w:b/>
          <w:sz w:val="24"/>
          <w:szCs w:val="24"/>
          <w:lang w:eastAsia="ar-SA"/>
        </w:rPr>
        <w:t>М</w:t>
      </w:r>
      <w:r w:rsidRPr="00154339">
        <w:rPr>
          <w:rFonts w:ascii="Times New Roman" w:eastAsia="Times New Roman" w:hAnsi="Times New Roman" w:cs="Times New Roman"/>
          <w:b/>
          <w:sz w:val="24"/>
          <w:szCs w:val="24"/>
          <w:lang w:eastAsia="ar-SA"/>
        </w:rPr>
        <w:t>униципальн</w:t>
      </w:r>
      <w:r w:rsidR="00E634ED">
        <w:rPr>
          <w:rFonts w:ascii="Times New Roman" w:eastAsia="Times New Roman" w:hAnsi="Times New Roman" w:cs="Times New Roman"/>
          <w:b/>
          <w:sz w:val="24"/>
          <w:szCs w:val="24"/>
          <w:lang w:eastAsia="ar-SA"/>
        </w:rPr>
        <w:t>ый</w:t>
      </w:r>
      <w:r w:rsidRPr="00154339">
        <w:rPr>
          <w:rFonts w:ascii="Times New Roman" w:eastAsia="Times New Roman" w:hAnsi="Times New Roman" w:cs="Times New Roman"/>
          <w:b/>
          <w:sz w:val="24"/>
          <w:szCs w:val="24"/>
          <w:lang w:eastAsia="ar-SA"/>
        </w:rPr>
        <w:t xml:space="preserve"> контракт</w:t>
      </w:r>
      <w:r w:rsidR="004E17F4">
        <w:rPr>
          <w:rFonts w:ascii="Times New Roman" w:eastAsia="Times New Roman" w:hAnsi="Times New Roman" w:cs="Times New Roman"/>
          <w:b/>
          <w:sz w:val="24"/>
          <w:szCs w:val="24"/>
          <w:lang w:eastAsia="ar-SA"/>
        </w:rPr>
        <w:t xml:space="preserve"> № 690635</w:t>
      </w:r>
    </w:p>
    <w:p w:rsidR="00154339" w:rsidRPr="00154339" w:rsidRDefault="00154339" w:rsidP="00154339">
      <w:pPr>
        <w:suppressAutoHyphens/>
        <w:spacing w:after="60" w:line="240" w:lineRule="auto"/>
        <w:ind w:firstLine="720"/>
        <w:jc w:val="center"/>
        <w:rPr>
          <w:rFonts w:ascii="Times New Roman" w:eastAsia="Times New Roman" w:hAnsi="Times New Roman" w:cs="Times New Roman"/>
          <w:sz w:val="24"/>
          <w:szCs w:val="24"/>
          <w:lang w:eastAsia="ar-SA"/>
        </w:rPr>
      </w:pPr>
    </w:p>
    <w:tbl>
      <w:tblPr>
        <w:tblW w:w="9828" w:type="dxa"/>
        <w:tblLayout w:type="fixed"/>
        <w:tblLook w:val="0000" w:firstRow="0" w:lastRow="0" w:firstColumn="0" w:lastColumn="0" w:noHBand="0" w:noVBand="0"/>
      </w:tblPr>
      <w:tblGrid>
        <w:gridCol w:w="5148"/>
        <w:gridCol w:w="4680"/>
      </w:tblGrid>
      <w:tr w:rsidR="00154339" w:rsidRPr="00154339" w:rsidTr="000B262D">
        <w:trPr>
          <w:trHeight w:val="586"/>
        </w:trPr>
        <w:tc>
          <w:tcPr>
            <w:tcW w:w="5148" w:type="dxa"/>
            <w:shd w:val="clear" w:color="auto" w:fill="auto"/>
          </w:tcPr>
          <w:p w:rsidR="00BC6E3D" w:rsidRDefault="00154339" w:rsidP="00154339">
            <w:pPr>
              <w:suppressAutoHyphens/>
              <w:snapToGrid w:val="0"/>
              <w:spacing w:after="0" w:line="240" w:lineRule="auto"/>
              <w:rPr>
                <w:rFonts w:ascii="Times New Roman" w:eastAsia="Arial" w:hAnsi="Times New Roman" w:cs="Times New Roman"/>
                <w:sz w:val="24"/>
                <w:szCs w:val="24"/>
                <w:lang w:eastAsia="ar-SA"/>
              </w:rPr>
            </w:pPr>
            <w:r w:rsidRPr="00154339">
              <w:rPr>
                <w:rFonts w:ascii="Times New Roman" w:eastAsia="Arial" w:hAnsi="Times New Roman" w:cs="Times New Roman"/>
                <w:sz w:val="24"/>
                <w:szCs w:val="24"/>
                <w:lang w:eastAsia="ar-SA"/>
              </w:rPr>
              <w:t xml:space="preserve">Оренбургская обл., Домбаровский район, </w:t>
            </w:r>
          </w:p>
          <w:p w:rsidR="00154339" w:rsidRPr="00154339" w:rsidRDefault="00154339" w:rsidP="00154339">
            <w:pPr>
              <w:suppressAutoHyphens/>
              <w:snapToGrid w:val="0"/>
              <w:spacing w:after="0" w:line="240" w:lineRule="auto"/>
              <w:rPr>
                <w:rFonts w:ascii="Times New Roman" w:eastAsia="Arial" w:hAnsi="Times New Roman" w:cs="Times New Roman"/>
                <w:sz w:val="24"/>
                <w:szCs w:val="24"/>
                <w:lang w:eastAsia="ar-SA"/>
              </w:rPr>
            </w:pPr>
            <w:r w:rsidRPr="00154339">
              <w:rPr>
                <w:rFonts w:ascii="Times New Roman" w:eastAsia="Arial" w:hAnsi="Times New Roman" w:cs="Times New Roman"/>
                <w:sz w:val="24"/>
                <w:szCs w:val="24"/>
                <w:lang w:eastAsia="ar-SA"/>
              </w:rPr>
              <w:t>п.</w:t>
            </w:r>
            <w:r w:rsidR="00BC6E3D">
              <w:rPr>
                <w:rFonts w:ascii="Times New Roman" w:eastAsia="Arial" w:hAnsi="Times New Roman" w:cs="Times New Roman"/>
                <w:sz w:val="24"/>
                <w:szCs w:val="24"/>
                <w:lang w:eastAsia="ar-SA"/>
              </w:rPr>
              <w:t xml:space="preserve"> </w:t>
            </w:r>
            <w:r w:rsidRPr="00154339">
              <w:rPr>
                <w:rFonts w:ascii="Times New Roman" w:eastAsia="Arial" w:hAnsi="Times New Roman" w:cs="Times New Roman"/>
                <w:sz w:val="24"/>
                <w:szCs w:val="24"/>
                <w:lang w:eastAsia="ar-SA"/>
              </w:rPr>
              <w:t>Домбаровский</w:t>
            </w:r>
          </w:p>
        </w:tc>
        <w:tc>
          <w:tcPr>
            <w:tcW w:w="4680" w:type="dxa"/>
            <w:shd w:val="clear" w:color="auto" w:fill="auto"/>
          </w:tcPr>
          <w:p w:rsidR="00154339" w:rsidRPr="00154339" w:rsidRDefault="00154339" w:rsidP="00154339">
            <w:pPr>
              <w:suppressAutoHyphens/>
              <w:snapToGrid w:val="0"/>
              <w:spacing w:after="60" w:line="240" w:lineRule="auto"/>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«____» _________ 2017 г.</w:t>
            </w:r>
          </w:p>
        </w:tc>
      </w:tr>
    </w:tbl>
    <w:p w:rsidR="00154339" w:rsidRPr="00154339" w:rsidRDefault="00154339" w:rsidP="00154339">
      <w:pPr>
        <w:tabs>
          <w:tab w:val="left" w:pos="1260"/>
        </w:tabs>
        <w:suppressAutoHyphens/>
        <w:spacing w:after="0" w:line="200" w:lineRule="atLeast"/>
        <w:ind w:firstLine="567"/>
        <w:jc w:val="both"/>
        <w:rPr>
          <w:rFonts w:ascii="Times New Roman" w:eastAsia="Times New Roman" w:hAnsi="Times New Roman" w:cs="Times New Roman"/>
          <w:sz w:val="24"/>
          <w:szCs w:val="24"/>
          <w:lang w:eastAsia="ar-SA"/>
        </w:rPr>
      </w:pPr>
    </w:p>
    <w:p w:rsidR="00154339" w:rsidRPr="00154339" w:rsidRDefault="00154339" w:rsidP="00154339">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Администрация муниципального образования Домбаровский поссовет Домбаровского района Оренбургской области, именуемая в</w:t>
      </w:r>
      <w:r w:rsidRPr="00154339">
        <w:rPr>
          <w:rFonts w:ascii="Times New Roman" w:eastAsia="Times New Roman" w:hAnsi="Times New Roman" w:cs="Times New Roman"/>
          <w:b/>
          <w:sz w:val="24"/>
          <w:szCs w:val="24"/>
          <w:lang w:eastAsia="ar-SA"/>
        </w:rPr>
        <w:t xml:space="preserve"> </w:t>
      </w:r>
      <w:r w:rsidRPr="00154339">
        <w:rPr>
          <w:rFonts w:ascii="Times New Roman" w:eastAsia="Times New Roman" w:hAnsi="Times New Roman" w:cs="Times New Roman"/>
          <w:spacing w:val="7"/>
          <w:sz w:val="24"/>
          <w:szCs w:val="24"/>
          <w:lang w:eastAsia="ar-SA"/>
        </w:rPr>
        <w:t xml:space="preserve">дальнейшем «Заказчик», в лице </w:t>
      </w:r>
      <w:r w:rsidRPr="00154339">
        <w:rPr>
          <w:rFonts w:ascii="Times New Roman" w:eastAsia="Times New Roman" w:hAnsi="Times New Roman" w:cs="Courier New"/>
          <w:spacing w:val="7"/>
          <w:sz w:val="24"/>
          <w:szCs w:val="24"/>
          <w:lang w:eastAsia="ar-SA"/>
        </w:rPr>
        <w:t xml:space="preserve">главы муниципального образования </w:t>
      </w:r>
      <w:r w:rsidRPr="00154339">
        <w:rPr>
          <w:rFonts w:ascii="Times New Roman" w:eastAsia="Times New Roman" w:hAnsi="Times New Roman" w:cs="Times New Roman"/>
          <w:sz w:val="24"/>
          <w:szCs w:val="24"/>
          <w:lang w:eastAsia="ar-SA"/>
        </w:rPr>
        <w:t xml:space="preserve">Шуберта Валерия </w:t>
      </w:r>
      <w:proofErr w:type="spellStart"/>
      <w:r w:rsidRPr="00154339">
        <w:rPr>
          <w:rFonts w:ascii="Times New Roman" w:eastAsia="Times New Roman" w:hAnsi="Times New Roman" w:cs="Times New Roman"/>
          <w:sz w:val="24"/>
          <w:szCs w:val="24"/>
          <w:lang w:eastAsia="ar-SA"/>
        </w:rPr>
        <w:t>Августовича</w:t>
      </w:r>
      <w:proofErr w:type="spellEnd"/>
      <w:r w:rsidRPr="00154339">
        <w:rPr>
          <w:rFonts w:ascii="Times New Roman" w:eastAsia="Times New Roman" w:hAnsi="Times New Roman" w:cs="Times New Roman"/>
          <w:spacing w:val="6"/>
          <w:sz w:val="24"/>
          <w:szCs w:val="24"/>
          <w:lang w:eastAsia="ar-SA"/>
        </w:rPr>
        <w:t xml:space="preserve">, действующего на основании Устава, с одной стороны, и </w:t>
      </w:r>
      <w:r w:rsidR="00E913DD">
        <w:rPr>
          <w:rFonts w:ascii="Times New Roman" w:eastAsia="Times New Roman" w:hAnsi="Times New Roman" w:cs="Times New Roman"/>
          <w:spacing w:val="6"/>
          <w:sz w:val="24"/>
          <w:szCs w:val="24"/>
          <w:lang w:eastAsia="ar-SA"/>
        </w:rPr>
        <w:t>Государственное унитарное предприятие  Оренбургской области «</w:t>
      </w:r>
      <w:proofErr w:type="spellStart"/>
      <w:r w:rsidR="00E913DD">
        <w:rPr>
          <w:rFonts w:ascii="Times New Roman" w:eastAsia="Times New Roman" w:hAnsi="Times New Roman" w:cs="Times New Roman"/>
          <w:spacing w:val="6"/>
          <w:sz w:val="24"/>
          <w:szCs w:val="24"/>
          <w:lang w:eastAsia="ar-SA"/>
        </w:rPr>
        <w:t>О</w:t>
      </w:r>
      <w:r w:rsidR="00144FB0">
        <w:rPr>
          <w:rFonts w:ascii="Times New Roman" w:eastAsia="Times New Roman" w:hAnsi="Times New Roman" w:cs="Times New Roman"/>
          <w:spacing w:val="6"/>
          <w:sz w:val="24"/>
          <w:szCs w:val="24"/>
          <w:lang w:eastAsia="ar-SA"/>
        </w:rPr>
        <w:t>ренбургремдорстрой</w:t>
      </w:r>
      <w:proofErr w:type="spellEnd"/>
      <w:r w:rsidR="00E913DD">
        <w:rPr>
          <w:rFonts w:ascii="Times New Roman" w:eastAsia="Times New Roman" w:hAnsi="Times New Roman" w:cs="Times New Roman"/>
          <w:spacing w:val="6"/>
          <w:sz w:val="24"/>
          <w:szCs w:val="24"/>
          <w:lang w:eastAsia="ar-SA"/>
        </w:rPr>
        <w:t>»</w:t>
      </w:r>
      <w:r w:rsidR="00144FB0">
        <w:rPr>
          <w:rFonts w:ascii="Times New Roman" w:eastAsia="Times New Roman" w:hAnsi="Times New Roman" w:cs="Times New Roman"/>
          <w:spacing w:val="6"/>
          <w:sz w:val="24"/>
          <w:szCs w:val="24"/>
          <w:lang w:eastAsia="ar-SA"/>
        </w:rPr>
        <w:t xml:space="preserve"> (ГУП «</w:t>
      </w:r>
      <w:proofErr w:type="spellStart"/>
      <w:r w:rsidR="00144FB0">
        <w:rPr>
          <w:rFonts w:ascii="Times New Roman" w:eastAsia="Times New Roman" w:hAnsi="Times New Roman" w:cs="Times New Roman"/>
          <w:spacing w:val="6"/>
          <w:sz w:val="24"/>
          <w:szCs w:val="24"/>
          <w:lang w:eastAsia="ar-SA"/>
        </w:rPr>
        <w:t>Оренбургремдорстрой</w:t>
      </w:r>
      <w:proofErr w:type="spellEnd"/>
      <w:r w:rsidR="00144FB0">
        <w:rPr>
          <w:rFonts w:ascii="Times New Roman" w:eastAsia="Times New Roman" w:hAnsi="Times New Roman" w:cs="Times New Roman"/>
          <w:spacing w:val="6"/>
          <w:sz w:val="24"/>
          <w:szCs w:val="24"/>
          <w:lang w:eastAsia="ar-SA"/>
        </w:rPr>
        <w:t>»</w:t>
      </w:r>
      <w:r w:rsidR="00C73893">
        <w:rPr>
          <w:rFonts w:ascii="Times New Roman" w:eastAsia="Times New Roman" w:hAnsi="Times New Roman" w:cs="Times New Roman"/>
          <w:spacing w:val="6"/>
          <w:sz w:val="24"/>
          <w:szCs w:val="24"/>
          <w:lang w:eastAsia="ar-SA"/>
        </w:rPr>
        <w:t>,</w:t>
      </w:r>
      <w:r w:rsidRPr="00154339">
        <w:rPr>
          <w:rFonts w:ascii="Times New Roman" w:eastAsia="Times New Roman" w:hAnsi="Times New Roman" w:cs="Times New Roman"/>
          <w:spacing w:val="6"/>
          <w:sz w:val="24"/>
          <w:szCs w:val="24"/>
          <w:lang w:eastAsia="ar-SA"/>
        </w:rPr>
        <w:t xml:space="preserve"> именуемое в дальнейшем «Подрядчик», в лице</w:t>
      </w:r>
      <w:r w:rsidR="00144FB0">
        <w:rPr>
          <w:rFonts w:ascii="Times New Roman" w:eastAsia="Times New Roman" w:hAnsi="Times New Roman" w:cs="Times New Roman"/>
          <w:spacing w:val="6"/>
          <w:sz w:val="24"/>
          <w:szCs w:val="24"/>
          <w:lang w:eastAsia="ar-SA"/>
        </w:rPr>
        <w:t xml:space="preserve"> </w:t>
      </w:r>
      <w:r w:rsidR="00622A62">
        <w:rPr>
          <w:rFonts w:ascii="Times New Roman" w:eastAsia="Times New Roman" w:hAnsi="Times New Roman" w:cs="Times New Roman"/>
          <w:spacing w:val="6"/>
          <w:sz w:val="24"/>
          <w:szCs w:val="24"/>
          <w:lang w:eastAsia="ar-SA"/>
        </w:rPr>
        <w:t xml:space="preserve"> Первого заместителя генерального директора Селиванова Александра Алексеевича,</w:t>
      </w:r>
      <w:r w:rsidRPr="00154339">
        <w:rPr>
          <w:rFonts w:ascii="Times New Roman" w:eastAsia="Times New Roman" w:hAnsi="Times New Roman" w:cs="Times New Roman"/>
          <w:spacing w:val="6"/>
          <w:sz w:val="24"/>
          <w:szCs w:val="24"/>
          <w:lang w:eastAsia="ar-SA"/>
        </w:rPr>
        <w:t xml:space="preserve"> действующего на основании </w:t>
      </w:r>
      <w:r w:rsidR="00622A62">
        <w:rPr>
          <w:rFonts w:ascii="Times New Roman" w:eastAsia="Times New Roman" w:hAnsi="Times New Roman" w:cs="Times New Roman"/>
          <w:spacing w:val="6"/>
          <w:sz w:val="24"/>
          <w:szCs w:val="24"/>
          <w:lang w:eastAsia="ar-SA"/>
        </w:rPr>
        <w:t>доверенности №02-09/211 от 18.05.2017г.</w:t>
      </w:r>
      <w:r w:rsidRPr="00154339">
        <w:rPr>
          <w:rFonts w:ascii="Times New Roman" w:eastAsia="Times New Roman" w:hAnsi="Times New Roman" w:cs="Times New Roman"/>
          <w:spacing w:val="6"/>
          <w:sz w:val="24"/>
          <w:szCs w:val="24"/>
          <w:lang w:eastAsia="ar-SA"/>
        </w:rPr>
        <w:t>, с другой стороны,</w:t>
      </w:r>
      <w:r w:rsidRPr="00154339">
        <w:rPr>
          <w:rFonts w:ascii="Times New Roman" w:eastAsia="Times New Roman" w:hAnsi="Times New Roman" w:cs="Times New Roman"/>
          <w:sz w:val="24"/>
          <w:szCs w:val="24"/>
          <w:lang w:eastAsia="ar-SA"/>
        </w:rPr>
        <w:t xml:space="preserve"> совместно именуемые «Стороны», на основании результатов размещения муниципального заказа путем проведения электронного аукциона (</w:t>
      </w:r>
      <w:r w:rsidR="00144FB0">
        <w:rPr>
          <w:rFonts w:ascii="Times New Roman" w:eastAsia="Times New Roman" w:hAnsi="Times New Roman" w:cs="Times New Roman"/>
          <w:sz w:val="24"/>
          <w:szCs w:val="24"/>
          <w:lang w:eastAsia="ar-SA"/>
        </w:rPr>
        <w:t>извещение  № 0153300083817000001,</w:t>
      </w:r>
      <w:r w:rsidRPr="00154339">
        <w:rPr>
          <w:rFonts w:ascii="Times New Roman" w:eastAsia="Times New Roman" w:hAnsi="Times New Roman" w:cs="Times New Roman"/>
          <w:sz w:val="24"/>
          <w:szCs w:val="24"/>
          <w:lang w:eastAsia="ar-SA"/>
        </w:rPr>
        <w:t>протокол</w:t>
      </w:r>
      <w:r w:rsidR="00F23886">
        <w:rPr>
          <w:rFonts w:ascii="Times New Roman" w:eastAsia="Times New Roman" w:hAnsi="Times New Roman" w:cs="Times New Roman"/>
          <w:sz w:val="24"/>
          <w:szCs w:val="24"/>
          <w:lang w:eastAsia="ar-SA"/>
        </w:rPr>
        <w:t xml:space="preserve"> рассмотрения единственной заявки</w:t>
      </w:r>
      <w:r w:rsidRPr="00154339">
        <w:rPr>
          <w:rFonts w:ascii="Times New Roman" w:eastAsia="Times New Roman" w:hAnsi="Times New Roman" w:cs="Times New Roman"/>
          <w:sz w:val="24"/>
          <w:szCs w:val="24"/>
          <w:lang w:eastAsia="ar-SA"/>
        </w:rPr>
        <w:t xml:space="preserve"> от </w:t>
      </w:r>
      <w:r w:rsidR="00144FB0">
        <w:rPr>
          <w:rFonts w:ascii="Times New Roman" w:eastAsia="Times New Roman" w:hAnsi="Times New Roman" w:cs="Times New Roman"/>
          <w:sz w:val="24"/>
          <w:szCs w:val="24"/>
          <w:lang w:eastAsia="ar-SA"/>
        </w:rPr>
        <w:t>30 мая</w:t>
      </w:r>
      <w:r w:rsidRPr="00154339">
        <w:rPr>
          <w:rFonts w:ascii="Times New Roman" w:eastAsia="Times New Roman" w:hAnsi="Times New Roman" w:cs="Times New Roman"/>
          <w:sz w:val="24"/>
          <w:szCs w:val="24"/>
          <w:lang w:eastAsia="ar-SA"/>
        </w:rPr>
        <w:t xml:space="preserve"> 2017 г.) заключили настоящий муниципальный Контракт о нижеследующем:</w:t>
      </w:r>
    </w:p>
    <w:p w:rsidR="00154339" w:rsidRPr="00154339" w:rsidRDefault="00154339" w:rsidP="00154339">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339" w:rsidRPr="00154339" w:rsidRDefault="00154339" w:rsidP="00154339">
      <w:pPr>
        <w:suppressAutoHyphens/>
        <w:spacing w:after="0" w:line="240" w:lineRule="auto"/>
        <w:ind w:firstLine="709"/>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1. Предмет Контракта</w:t>
      </w:r>
    </w:p>
    <w:p w:rsidR="00154339" w:rsidRPr="00154339" w:rsidRDefault="00154339" w:rsidP="00154339">
      <w:pPr>
        <w:suppressAutoHyphens/>
        <w:spacing w:after="0" w:line="240" w:lineRule="auto"/>
        <w:ind w:firstLine="709"/>
        <w:jc w:val="both"/>
        <w:rPr>
          <w:rFonts w:ascii="Times New Roman" w:eastAsia="Times New Roman" w:hAnsi="Times New Roman" w:cs="Times New Roman"/>
          <w:b/>
          <w:bCs/>
          <w:sz w:val="24"/>
          <w:szCs w:val="24"/>
          <w:lang w:eastAsia="ar-SA"/>
        </w:rPr>
      </w:pPr>
    </w:p>
    <w:p w:rsidR="007D564E" w:rsidRDefault="00154339" w:rsidP="007D564E">
      <w:pPr>
        <w:keepNext/>
        <w:keepLines/>
        <w:widowControl w:val="0"/>
        <w:suppressLineNumbers/>
        <w:suppressAutoHyphens/>
        <w:spacing w:after="60" w:line="240" w:lineRule="auto"/>
        <w:jc w:val="center"/>
        <w:rPr>
          <w:rFonts w:ascii="Times New Roman" w:eastAsia="Times New Roman" w:hAnsi="Times New Roman" w:cs="Times New Roman"/>
          <w:b/>
          <w:iCs/>
          <w:sz w:val="24"/>
          <w:szCs w:val="24"/>
          <w:shd w:val="clear" w:color="auto" w:fill="FFFFFF"/>
          <w:lang w:eastAsia="ar-SA"/>
        </w:rPr>
      </w:pPr>
      <w:r w:rsidRPr="00154339">
        <w:rPr>
          <w:rFonts w:ascii="Times New Roman" w:eastAsia="Times New Roman" w:hAnsi="Times New Roman" w:cs="Times New Roman"/>
          <w:sz w:val="24"/>
          <w:szCs w:val="24"/>
          <w:lang w:eastAsia="ar-SA"/>
        </w:rPr>
        <w:t xml:space="preserve">          1.1. Подрядчик</w:t>
      </w:r>
      <w:r w:rsidR="00BC6E3D">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 xml:space="preserve">  принимает на себя обязательства на выполнение </w:t>
      </w:r>
      <w:proofErr w:type="gramStart"/>
      <w:r w:rsidRPr="00154339">
        <w:rPr>
          <w:rFonts w:ascii="Times New Roman" w:eastAsia="Times New Roman" w:hAnsi="Times New Roman" w:cs="Times New Roman"/>
          <w:sz w:val="24"/>
          <w:szCs w:val="24"/>
          <w:lang w:eastAsia="ar-SA"/>
        </w:rPr>
        <w:t>работ</w:t>
      </w:r>
      <w:r w:rsidR="00BC6E3D">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 xml:space="preserve"> по</w:t>
      </w:r>
      <w:proofErr w:type="gramEnd"/>
      <w:r w:rsidRPr="00154339">
        <w:rPr>
          <w:rFonts w:ascii="Times New Roman" w:eastAsia="Times New Roman" w:hAnsi="Times New Roman" w:cs="Times New Roman"/>
          <w:b/>
          <w:sz w:val="24"/>
          <w:szCs w:val="24"/>
          <w:lang w:eastAsia="ar-SA"/>
        </w:rPr>
        <w:t xml:space="preserve"> </w:t>
      </w:r>
      <w:r w:rsidR="00BC6E3D">
        <w:rPr>
          <w:rFonts w:ascii="Times New Roman" w:eastAsia="Times New Roman" w:hAnsi="Times New Roman" w:cs="Times New Roman"/>
          <w:b/>
          <w:sz w:val="24"/>
          <w:szCs w:val="24"/>
          <w:lang w:eastAsia="ar-SA"/>
        </w:rPr>
        <w:t xml:space="preserve"> </w:t>
      </w:r>
      <w:r w:rsidRPr="00154339">
        <w:rPr>
          <w:rFonts w:ascii="Times New Roman" w:eastAsia="Times New Roman" w:hAnsi="Times New Roman" w:cs="Times New Roman"/>
          <w:b/>
          <w:sz w:val="24"/>
          <w:szCs w:val="24"/>
          <w:lang w:eastAsia="ar-SA"/>
        </w:rPr>
        <w:t xml:space="preserve">ремонт  дорожного покрытия ул. Железнодорожная от дома № 12 до дома № 15, проезда Геологов от пересечения с ул. Полевая до дома № 44, ул. Садовая от дома № 8 до дома № 24 в  п. Домбаровский, Домбаровского </w:t>
      </w:r>
      <w:r w:rsidRPr="00154339">
        <w:rPr>
          <w:rFonts w:ascii="Times New Roman" w:eastAsia="Times New Roman" w:hAnsi="Times New Roman" w:cs="Times New Roman"/>
          <w:b/>
          <w:iCs/>
          <w:sz w:val="24"/>
          <w:szCs w:val="24"/>
          <w:shd w:val="clear" w:color="auto" w:fill="FFFFFF"/>
          <w:lang w:eastAsia="ar-SA"/>
        </w:rPr>
        <w:t xml:space="preserve"> района, Оренбургской области</w:t>
      </w:r>
    </w:p>
    <w:p w:rsidR="00154339" w:rsidRPr="00154339" w:rsidRDefault="00154339" w:rsidP="007D564E">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ar-SA"/>
        </w:rPr>
      </w:pPr>
      <w:r w:rsidRPr="00154339">
        <w:rPr>
          <w:rFonts w:ascii="Times New Roman" w:eastAsia="Times New Roman" w:hAnsi="Times New Roman" w:cs="Times New Roman"/>
          <w:b/>
          <w:sz w:val="24"/>
          <w:szCs w:val="24"/>
          <w:lang w:eastAsia="ar-SA"/>
        </w:rPr>
        <w:t xml:space="preserve"> </w:t>
      </w:r>
      <w:r w:rsidRPr="00154339">
        <w:rPr>
          <w:rFonts w:ascii="Times New Roman" w:eastAsia="Times New Roman" w:hAnsi="Times New Roman" w:cs="Times New Roman"/>
          <w:sz w:val="24"/>
          <w:szCs w:val="24"/>
          <w:lang w:eastAsia="ar-SA"/>
        </w:rPr>
        <w:t>(далее – Объект) в соответствии с условиями настоящего Контракта.</w:t>
      </w:r>
    </w:p>
    <w:p w:rsidR="00154339" w:rsidRPr="00154339" w:rsidRDefault="00154339" w:rsidP="0015433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1.2. Место выполнения работ:</w:t>
      </w:r>
      <w:r w:rsidRPr="00154339">
        <w:rPr>
          <w:rFonts w:ascii="Times New Roman" w:eastAsia="Times New Roman" w:hAnsi="Times New Roman" w:cs="Times New Roman"/>
          <w:b/>
          <w:sz w:val="24"/>
          <w:szCs w:val="24"/>
          <w:lang w:eastAsia="ar-SA"/>
        </w:rPr>
        <w:t xml:space="preserve"> ул. Железнодорожная от дома № 12 до дома № 15, проезда Геологов от пересечения с ул. Полевая до дома № 44, ул. Садовая от дома № 8 до дома № 24 в</w:t>
      </w:r>
      <w:r w:rsidR="00BC6E3D">
        <w:rPr>
          <w:rFonts w:ascii="Times New Roman" w:eastAsia="Times New Roman" w:hAnsi="Times New Roman" w:cs="Times New Roman"/>
          <w:b/>
          <w:sz w:val="24"/>
          <w:szCs w:val="24"/>
          <w:lang w:eastAsia="ar-SA"/>
        </w:rPr>
        <w:t xml:space="preserve"> </w:t>
      </w:r>
      <w:r w:rsidRPr="00154339">
        <w:rPr>
          <w:rFonts w:ascii="Times New Roman" w:eastAsia="Times New Roman" w:hAnsi="Times New Roman" w:cs="Times New Roman"/>
          <w:b/>
          <w:sz w:val="24"/>
          <w:szCs w:val="24"/>
          <w:lang w:eastAsia="ar-SA"/>
        </w:rPr>
        <w:t xml:space="preserve">  п.</w:t>
      </w:r>
      <w:r w:rsidR="00BC6E3D">
        <w:rPr>
          <w:rFonts w:ascii="Times New Roman" w:eastAsia="Times New Roman" w:hAnsi="Times New Roman" w:cs="Times New Roman"/>
          <w:b/>
          <w:sz w:val="24"/>
          <w:szCs w:val="24"/>
          <w:lang w:eastAsia="ar-SA"/>
        </w:rPr>
        <w:t xml:space="preserve"> </w:t>
      </w:r>
      <w:proofErr w:type="gramStart"/>
      <w:r w:rsidRPr="00154339">
        <w:rPr>
          <w:rFonts w:ascii="Times New Roman" w:eastAsia="Times New Roman" w:hAnsi="Times New Roman" w:cs="Times New Roman"/>
          <w:b/>
          <w:sz w:val="24"/>
          <w:szCs w:val="24"/>
          <w:lang w:eastAsia="ar-SA"/>
        </w:rPr>
        <w:t>Домбаровский,</w:t>
      </w:r>
      <w:r w:rsidR="00BC6E3D">
        <w:rPr>
          <w:rFonts w:ascii="Times New Roman" w:eastAsia="Times New Roman" w:hAnsi="Times New Roman" w:cs="Times New Roman"/>
          <w:b/>
          <w:sz w:val="24"/>
          <w:szCs w:val="24"/>
          <w:lang w:eastAsia="ar-SA"/>
        </w:rPr>
        <w:t xml:space="preserve">  </w:t>
      </w:r>
      <w:r w:rsidRPr="00154339">
        <w:rPr>
          <w:rFonts w:ascii="Times New Roman" w:eastAsia="Times New Roman" w:hAnsi="Times New Roman" w:cs="Times New Roman"/>
          <w:b/>
          <w:sz w:val="24"/>
          <w:szCs w:val="24"/>
          <w:lang w:eastAsia="ar-SA"/>
        </w:rPr>
        <w:t xml:space="preserve"> </w:t>
      </w:r>
      <w:proofErr w:type="gramEnd"/>
      <w:r w:rsidRPr="00154339">
        <w:rPr>
          <w:rFonts w:ascii="Times New Roman" w:eastAsia="Times New Roman" w:hAnsi="Times New Roman" w:cs="Times New Roman"/>
          <w:b/>
          <w:sz w:val="24"/>
          <w:szCs w:val="24"/>
          <w:lang w:eastAsia="ar-SA"/>
        </w:rPr>
        <w:t xml:space="preserve">Домбаровского </w:t>
      </w:r>
      <w:r w:rsidRPr="00154339">
        <w:rPr>
          <w:rFonts w:ascii="Times New Roman" w:eastAsia="Times New Roman" w:hAnsi="Times New Roman" w:cs="Times New Roman"/>
          <w:b/>
          <w:iCs/>
          <w:sz w:val="24"/>
          <w:szCs w:val="24"/>
          <w:shd w:val="clear" w:color="auto" w:fill="FFFFFF"/>
          <w:lang w:eastAsia="ar-SA"/>
        </w:rPr>
        <w:t xml:space="preserve"> района, Оренбургской области</w:t>
      </w:r>
    </w:p>
    <w:p w:rsidR="00154339" w:rsidRPr="00154339" w:rsidRDefault="00154339" w:rsidP="0015433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 Заказчик обязуется обеспечить приемку работ в установленные настоящим Контрактом сроки и оплатить выполненные подрядчиком работы в соответствии с условиями Контракта.</w:t>
      </w:r>
    </w:p>
    <w:p w:rsidR="00154339" w:rsidRPr="00154339" w:rsidRDefault="00154339" w:rsidP="00154339">
      <w:pPr>
        <w:tabs>
          <w:tab w:val="left" w:pos="900"/>
          <w:tab w:val="left" w:pos="1440"/>
        </w:tabs>
        <w:suppressAutoHyphens/>
        <w:spacing w:after="0" w:line="240" w:lineRule="auto"/>
        <w:ind w:firstLine="709"/>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1.4. Источником финансирования по настоящему контракту являются </w:t>
      </w:r>
      <w:proofErr w:type="gramStart"/>
      <w:r w:rsidRPr="00154339">
        <w:rPr>
          <w:rFonts w:ascii="Times New Roman" w:eastAsia="Times New Roman" w:hAnsi="Times New Roman" w:cs="Times New Roman"/>
          <w:sz w:val="24"/>
          <w:szCs w:val="24"/>
          <w:lang w:eastAsia="ar-SA"/>
        </w:rPr>
        <w:t>средства  областного</w:t>
      </w:r>
      <w:proofErr w:type="gramEnd"/>
      <w:r w:rsidRPr="00154339">
        <w:rPr>
          <w:rFonts w:ascii="Times New Roman" w:eastAsia="Times New Roman" w:hAnsi="Times New Roman" w:cs="Times New Roman"/>
          <w:sz w:val="24"/>
          <w:szCs w:val="24"/>
          <w:lang w:eastAsia="ar-SA"/>
        </w:rPr>
        <w:t>, местного бюджета.</w:t>
      </w:r>
    </w:p>
    <w:p w:rsidR="00154339" w:rsidRPr="00154339" w:rsidRDefault="00154339" w:rsidP="00154339">
      <w:pPr>
        <w:suppressAutoHyphens/>
        <w:snapToGrid w:val="0"/>
        <w:spacing w:after="0" w:line="240" w:lineRule="auto"/>
        <w:ind w:firstLine="709"/>
        <w:jc w:val="both"/>
        <w:rPr>
          <w:rFonts w:ascii="Times New Roman" w:eastAsia="Arial" w:hAnsi="Times New Roman" w:cs="Times New Roman"/>
          <w:sz w:val="24"/>
          <w:szCs w:val="24"/>
          <w:lang w:eastAsia="ar-SA"/>
        </w:rPr>
      </w:pPr>
      <w:r w:rsidRPr="00154339">
        <w:rPr>
          <w:rFonts w:ascii="Times New Roman" w:eastAsia="Arial" w:hAnsi="Times New Roman" w:cs="Times New Roman"/>
          <w:sz w:val="24"/>
          <w:szCs w:val="24"/>
          <w:lang w:eastAsia="ar-SA"/>
        </w:rPr>
        <w:t>1.5. Подрядчик обязан выполнить работы в соответствии с Ведомостью объемов работ (Приложение № 1 к настоящему контракту), локальным сметным расчетом (Приложение № 2 к настоящему контракту).</w:t>
      </w:r>
    </w:p>
    <w:p w:rsidR="00154339" w:rsidRPr="00154339" w:rsidRDefault="00154339" w:rsidP="00154339">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2. Цена Контракта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2.1. Цена Контракта по итогам аукциона в электронной форме составляет </w:t>
      </w:r>
      <w:r w:rsidR="00C73893">
        <w:rPr>
          <w:rFonts w:ascii="Times New Roman" w:eastAsia="Times New Roman" w:hAnsi="Times New Roman" w:cs="Times New Roman"/>
          <w:sz w:val="24"/>
          <w:szCs w:val="24"/>
          <w:lang w:eastAsia="ar-SA"/>
        </w:rPr>
        <w:t>2178344,00</w:t>
      </w:r>
      <w:r w:rsidRPr="00154339">
        <w:rPr>
          <w:rFonts w:ascii="Times New Roman" w:eastAsia="Times New Roman" w:hAnsi="Times New Roman" w:cs="Times New Roman"/>
          <w:sz w:val="24"/>
          <w:szCs w:val="24"/>
          <w:lang w:eastAsia="ar-SA"/>
        </w:rPr>
        <w:t> </w:t>
      </w:r>
      <w:r w:rsidR="00622A62">
        <w:rPr>
          <w:rFonts w:ascii="Times New Roman" w:eastAsia="Times New Roman" w:hAnsi="Times New Roman" w:cs="Times New Roman"/>
          <w:sz w:val="24"/>
          <w:szCs w:val="24"/>
          <w:lang w:eastAsia="ar-SA"/>
        </w:rPr>
        <w:t xml:space="preserve">(два миллиона сто семьдесят восемь тысяч триста сорок четыре) </w:t>
      </w:r>
      <w:r w:rsidRPr="00154339">
        <w:rPr>
          <w:rFonts w:ascii="Times New Roman" w:eastAsia="Times New Roman" w:hAnsi="Times New Roman" w:cs="Times New Roman"/>
          <w:sz w:val="24"/>
          <w:szCs w:val="24"/>
          <w:lang w:eastAsia="ar-SA"/>
        </w:rPr>
        <w:t>рублей, в том числе НДС.</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ru-RU"/>
        </w:rPr>
        <w:t xml:space="preserve">2.1.1. </w:t>
      </w:r>
      <w:r w:rsidRPr="00154339">
        <w:rPr>
          <w:rFonts w:ascii="Times New Roman" w:eastAsia="Times New Roman" w:hAnsi="Times New Roman" w:cs="Times New Roman"/>
          <w:sz w:val="24"/>
          <w:szCs w:val="24"/>
          <w:lang w:eastAsia="ar-SA"/>
        </w:rPr>
        <w:t xml:space="preserve">Цена Контракта, указанная в п.2.1. настоящего Контракта, подлежит уменьшению </w:t>
      </w:r>
      <w:r w:rsidRPr="00154339">
        <w:rPr>
          <w:rFonts w:ascii="Times New Roman" w:eastAsia="Times New Roman" w:hAnsi="Times New Roman" w:cs="Times New Roman"/>
          <w:sz w:val="24"/>
          <w:szCs w:val="24"/>
          <w:lang w:eastAsia="ru-RU"/>
        </w:rPr>
        <w:t>на размер налоговых платежей, связанных с оплатой контракта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2.2. В цену Контракта входят все расходы подрядчика, связанные с исполнением муниципального контракта, в том числе: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стоимость всех работ согласно Технического задания, локального сметного расчета;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стоимость приобретения и поставки необходимых для выполнения работ материалов, поставляемых Подрядчиком;</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lastRenderedPageBreak/>
        <w:t>- затраты, связанные с обеспечением работ рабочими, включая заработную плату, транспортные и командировочные расходы, питание, проживание, страхование;</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накладные расходы, сметная прибыль, лимитированные затраты, а также все налоги, сборы и другое обязательные платежи.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2.3. Стоимость работ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2.4 Выплата авансовых денежных средств не предусмотрена.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sz w:val="24"/>
          <w:szCs w:val="24"/>
          <w:lang w:eastAsia="ar-SA"/>
        </w:rPr>
        <w:t>2.5. Цена контракта может быть снижена</w:t>
      </w:r>
      <w:r w:rsidRPr="00154339">
        <w:rPr>
          <w:rFonts w:ascii="Times New Roman" w:eastAsia="Times New Roman" w:hAnsi="Times New Roman" w:cs="Times New Roman"/>
          <w:color w:val="0000FF"/>
          <w:sz w:val="24"/>
          <w:szCs w:val="24"/>
          <w:lang w:eastAsia="ar-SA"/>
        </w:rPr>
        <w:t xml:space="preserve"> </w:t>
      </w:r>
      <w:r w:rsidRPr="00154339">
        <w:rPr>
          <w:rFonts w:ascii="Times New Roman" w:eastAsia="Times New Roman" w:hAnsi="Times New Roman" w:cs="Times New Roman"/>
          <w:bCs/>
          <w:sz w:val="24"/>
          <w:szCs w:val="24"/>
          <w:lang w:eastAsia="ru-RU"/>
        </w:rPr>
        <w:t xml:space="preserve">без изменения предусмотренных настоящим контрактом объема работы, качества выполняемой работы и иных условий контракта.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3. Платежи и расчеты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p>
    <w:p w:rsidR="00154339" w:rsidRPr="00154339" w:rsidRDefault="00154339" w:rsidP="00154339">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3.1.</w:t>
      </w:r>
      <w:r w:rsidRPr="00154339">
        <w:rPr>
          <w:rFonts w:ascii="Times New Roman" w:eastAsia="Times New Roman" w:hAnsi="Times New Roman" w:cs="Times New Roman"/>
          <w:spacing w:val="2"/>
          <w:lang w:eastAsia="ar-SA"/>
        </w:rPr>
        <w:t xml:space="preserve"> </w:t>
      </w:r>
      <w:r w:rsidRPr="00154339">
        <w:rPr>
          <w:rFonts w:ascii="Times New Roman" w:eastAsia="Times New Roman" w:hAnsi="Times New Roman" w:cs="Times New Roman"/>
          <w:sz w:val="24"/>
          <w:szCs w:val="24"/>
          <w:lang w:eastAsia="ar-SA"/>
        </w:rPr>
        <w:t>Заказчик оплачивает работы после полного выполнения на основании подписанных актов приемки-передачи выполненных работ КС-2 и КС-до 31.12.2017 г.</w:t>
      </w:r>
    </w:p>
    <w:p w:rsidR="00154339" w:rsidRPr="000A43E3" w:rsidRDefault="00154339" w:rsidP="00154339">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0A43E3">
        <w:rPr>
          <w:rFonts w:ascii="Times New Roman" w:eastAsia="Times New Roman" w:hAnsi="Times New Roman" w:cs="Times New Roman"/>
          <w:sz w:val="24"/>
          <w:szCs w:val="24"/>
          <w:lang w:eastAsia="ar-SA"/>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B случае изменения расчетного счета Подрядчик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Подрядчика, несет Подрядчик.</w:t>
      </w:r>
    </w:p>
    <w:p w:rsidR="00154339" w:rsidRPr="000A43E3"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0A43E3">
        <w:rPr>
          <w:rFonts w:ascii="Times New Roman" w:eastAsia="Times New Roman" w:hAnsi="Times New Roman" w:cs="Times New Roman"/>
          <w:sz w:val="24"/>
          <w:szCs w:val="24"/>
          <w:lang w:eastAsia="ar-SA"/>
        </w:rPr>
        <w:t>3.3. Превышение подрядчиком объемов и стоимости работ оплачивается Подрядчиком за свой счет.</w:t>
      </w:r>
    </w:p>
    <w:p w:rsidR="00154339" w:rsidRPr="000A43E3" w:rsidRDefault="00154339" w:rsidP="00154339">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4. Сроки выполнения работ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p>
    <w:p w:rsidR="00154339" w:rsidRPr="00154339" w:rsidRDefault="00154339" w:rsidP="00154339">
      <w:pPr>
        <w:keepNext/>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4.1. Срок выполнения работ: с момента заключения муниципального контракта до </w:t>
      </w:r>
      <w:r w:rsidR="00144FB0">
        <w:rPr>
          <w:rFonts w:ascii="Times New Roman" w:eastAsia="Times New Roman" w:hAnsi="Times New Roman" w:cs="Times New Roman"/>
          <w:sz w:val="24"/>
          <w:szCs w:val="24"/>
          <w:lang w:eastAsia="ar-SA"/>
        </w:rPr>
        <w:t>30 июня</w:t>
      </w:r>
      <w:r w:rsidRPr="00154339">
        <w:rPr>
          <w:rFonts w:ascii="Times New Roman" w:eastAsia="Times New Roman" w:hAnsi="Times New Roman" w:cs="Times New Roman"/>
          <w:sz w:val="24"/>
          <w:szCs w:val="24"/>
          <w:lang w:eastAsia="ar-SA"/>
        </w:rPr>
        <w:t xml:space="preserve"> 2017 г. </w:t>
      </w:r>
    </w:p>
    <w:p w:rsidR="00154339" w:rsidRPr="000A43E3"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0A43E3">
        <w:rPr>
          <w:rFonts w:ascii="Times New Roman" w:eastAsia="Times New Roman" w:hAnsi="Times New Roman" w:cs="Times New Roman"/>
          <w:sz w:val="24"/>
          <w:szCs w:val="24"/>
          <w:lang w:eastAsia="ar-SA"/>
        </w:rPr>
        <w:t>4.2.  Подрядчик вправе досрочно выполнить работы, предусмотренные Контрактом, при этом Подрядчик не вправе требовать увеличения цены Контракта.</w:t>
      </w:r>
    </w:p>
    <w:p w:rsidR="00154339" w:rsidRPr="00154339" w:rsidRDefault="00154339" w:rsidP="00154339">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5. Права и обязанности Заказчика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5.1. Заказчик имеет право:</w:t>
      </w:r>
    </w:p>
    <w:p w:rsidR="00154339" w:rsidRPr="00154339" w:rsidRDefault="00154339" w:rsidP="00154339">
      <w:pPr>
        <w:tabs>
          <w:tab w:val="left" w:pos="0"/>
          <w:tab w:val="left" w:pos="540"/>
          <w:tab w:val="left" w:pos="90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5.1.1. Осуществлять контроль за выполнением работ с надлежащим качеством, используя при этом качественные критерии, заложенные в существующих в Российской Федерации строительных нормах и правилах, технических условиях и стандартах, применяемых в строительстве, условиям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5.1.2. Рассматривать образцы материалов, приобретаемых Подрядчиком для производства работ и паспорта (сертификаты качества) к ним. В случае необходимости сообщить о своих замечаниях Подрядчику.</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5.1.3. Иметь иные права, определенные настоящим Контрактом и действующими правовыми актами Российской Федерации.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5.2. Заказчик обязан:</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5.2.1. Обеспечивать контроль и технический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5.2.2. В течение 5 (пяти) рабочих дней со дня заключения настоящего контракта передать Подрядчику в установленном порядке на период выполнения работ утвержденный в установленном порядке локальный сметный расчет.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lastRenderedPageBreak/>
        <w:t>5.2.3.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154339" w:rsidRPr="00154339" w:rsidRDefault="00154339" w:rsidP="00154339">
      <w:pPr>
        <w:tabs>
          <w:tab w:val="left" w:pos="900"/>
          <w:tab w:val="left" w:pos="90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5.2.4. Выполнить в полном объеме все свои обязательства, предусмотренные в других разделах настоящего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6. Права и обязанности подрядчика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6.1. Подрядчик имеет право:</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6.1.1. Самостоятельно определять способы выполнения работ.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pacing w:val="4"/>
          <w:sz w:val="24"/>
          <w:szCs w:val="24"/>
          <w:lang w:eastAsia="ar-SA"/>
        </w:rPr>
      </w:pPr>
      <w:r w:rsidRPr="00154339">
        <w:rPr>
          <w:rFonts w:ascii="Times New Roman" w:eastAsia="Times New Roman" w:hAnsi="Times New Roman" w:cs="Times New Roman"/>
          <w:sz w:val="24"/>
          <w:szCs w:val="24"/>
          <w:lang w:eastAsia="ar-SA"/>
        </w:rPr>
        <w:t>6.1.2. Подрядчик имеет право завершить выполнение работ в более короткий срок, чем предусмотрено Контрактом</w:t>
      </w:r>
      <w:r w:rsidRPr="00154339">
        <w:rPr>
          <w:rFonts w:ascii="Times New Roman" w:eastAsia="Times New Roman" w:hAnsi="Times New Roman" w:cs="Times New Roman"/>
          <w:spacing w:val="4"/>
          <w:sz w:val="24"/>
          <w:szCs w:val="24"/>
          <w:lang w:eastAsia="ar-SA"/>
        </w:rPr>
        <w:t>.</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 Подрядчик обязан:</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pacing w:val="2"/>
          <w:sz w:val="24"/>
          <w:szCs w:val="24"/>
          <w:lang w:eastAsia="ar-SA"/>
        </w:rPr>
      </w:pPr>
      <w:r w:rsidRPr="00154339">
        <w:rPr>
          <w:rFonts w:ascii="Times New Roman" w:eastAsia="Times New Roman" w:hAnsi="Times New Roman" w:cs="Times New Roman"/>
          <w:sz w:val="24"/>
          <w:szCs w:val="24"/>
          <w:lang w:eastAsia="ar-SA"/>
        </w:rPr>
        <w:t xml:space="preserve">6.2.1. Выполнить работы в объеме и в сроки, предусмотренные Контрактом, и сдать законченный объект Заказчику по Акту </w:t>
      </w:r>
      <w:r w:rsidRPr="00154339">
        <w:rPr>
          <w:rFonts w:ascii="Times New Roman" w:eastAsia="Times New Roman" w:hAnsi="Times New Roman" w:cs="Times New Roman"/>
          <w:lang w:eastAsia="ar-SA"/>
        </w:rPr>
        <w:t>о приемке выполненных работ</w:t>
      </w:r>
      <w:r w:rsidRPr="00154339">
        <w:rPr>
          <w:rFonts w:ascii="Times New Roman" w:eastAsia="Times New Roman" w:hAnsi="Times New Roman" w:cs="Times New Roman"/>
          <w:spacing w:val="2"/>
          <w:sz w:val="24"/>
          <w:szCs w:val="24"/>
          <w:lang w:eastAsia="ar-SA"/>
        </w:rPr>
        <w:t>.</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6.2.2. Выполнить все работы по настоящему Контракту в соответствии с утвержденным Заказчиком локальным сметным расчетом.</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6.2.3. Обеспечить в ходе выполнения работ выполнение мероприятий по технике безопасности, рациональному использованию территории, охране окружающей среды.</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ru-RU"/>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выполнения работы, предусмотренные настоящим контрактом.</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6.2.5. Обеспечить выполнение работ необходимыми материально-техническими ресурсами, включая оборудование, строительную технику.</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color w:val="000000"/>
          <w:sz w:val="24"/>
          <w:szCs w:val="24"/>
          <w:lang w:eastAsia="ar-SA"/>
        </w:rPr>
        <w:t>Используемые при выполнении работ материалы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при наличии соответствующих требований - сертификаты пожарной безопасности и другие документы, удостоверяющие их качество. Копии сертификатов, паспортов и иных документов, подтверждающих качество используемых при выполнении работ материалов, конструкций, монтируемого оборудования, передаются Заказчику в составе исполнительной документации по завершению отдельного этапа работ.</w:t>
      </w:r>
      <w:r w:rsidRPr="00154339">
        <w:rPr>
          <w:rFonts w:ascii="Times New Roman" w:eastAsia="Times New Roman" w:hAnsi="Times New Roman" w:cs="Times New Roman"/>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6.2.6. Обеспечить содержание и уборку Объекта и прилегающей непосредственно к нему территории.</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6.2.7. Немедленно известить Заказчика и до получения от него указаний приостановить работы при обнаружении:</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возможных неблагоприятных для Заказчика последствий выполнения его указаний о способе исполнения работ;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иных, не зависящих от подрядчика обстоятельств,</w:t>
      </w:r>
      <w:r w:rsidR="00BC6E3D">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угрожающих</w:t>
      </w:r>
      <w:r w:rsidR="00BC6E3D">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качеству результатов</w:t>
      </w:r>
      <w:r w:rsidR="00793241">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 xml:space="preserve"> </w:t>
      </w:r>
      <w:proofErr w:type="gramStart"/>
      <w:r w:rsidRPr="00154339">
        <w:rPr>
          <w:rFonts w:ascii="Times New Roman" w:eastAsia="Times New Roman" w:hAnsi="Times New Roman" w:cs="Times New Roman"/>
          <w:sz w:val="24"/>
          <w:szCs w:val="24"/>
          <w:lang w:eastAsia="ar-SA"/>
        </w:rPr>
        <w:t>выполняемой</w:t>
      </w:r>
      <w:r w:rsidR="00793241">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 xml:space="preserve"> работы</w:t>
      </w:r>
      <w:proofErr w:type="gramEnd"/>
      <w:r w:rsidRPr="00154339">
        <w:rPr>
          <w:rFonts w:ascii="Times New Roman" w:eastAsia="Times New Roman" w:hAnsi="Times New Roman" w:cs="Times New Roman"/>
          <w:sz w:val="24"/>
          <w:szCs w:val="24"/>
          <w:lang w:eastAsia="ar-SA"/>
        </w:rPr>
        <w:t xml:space="preserve"> либо создающих невозможность ее завершения в срок.</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6.2.8. Обеспечить:</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производство работ в сроки, установленные настоящим контрактом;</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производство работ в полном соответствии с локальным сметным расчетом и строительными</w:t>
      </w:r>
      <w:r w:rsidR="00793241">
        <w:rPr>
          <w:rFonts w:ascii="Times New Roman" w:eastAsia="Times New Roman" w:hAnsi="Times New Roman" w:cs="Times New Roman"/>
          <w:sz w:val="24"/>
          <w:szCs w:val="24"/>
          <w:lang w:eastAsia="ar-SA"/>
        </w:rPr>
        <w:t xml:space="preserve"> </w:t>
      </w:r>
      <w:r w:rsidR="00BC6E3D">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 xml:space="preserve"> нормами и правилами;</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качество выполнения всех работ в соответствии с локальным сметным </w:t>
      </w:r>
      <w:proofErr w:type="gramStart"/>
      <w:r w:rsidRPr="00154339">
        <w:rPr>
          <w:rFonts w:ascii="Times New Roman" w:eastAsia="Times New Roman" w:hAnsi="Times New Roman" w:cs="Times New Roman"/>
          <w:sz w:val="24"/>
          <w:szCs w:val="24"/>
          <w:lang w:eastAsia="ar-SA"/>
        </w:rPr>
        <w:t>расчетом,  действующими</w:t>
      </w:r>
      <w:proofErr w:type="gramEnd"/>
      <w:r w:rsidRPr="00154339">
        <w:rPr>
          <w:rFonts w:ascii="Times New Roman" w:eastAsia="Times New Roman" w:hAnsi="Times New Roman" w:cs="Times New Roman"/>
          <w:sz w:val="24"/>
          <w:szCs w:val="24"/>
          <w:lang w:eastAsia="ar-SA"/>
        </w:rPr>
        <w:t xml:space="preserve"> нормами и правилами, техническими условиями;</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своевременное устранение недостатков и дефектов, выявленных при приемке работ и в течение гарантийного срока эксплуатации объекта.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lastRenderedPageBreak/>
        <w:t xml:space="preserve">6.2.9. Нести ответственность за сохранность всех поставляемых для реализации Контракта материалов до передачи выполненных работ по Акту </w:t>
      </w:r>
      <w:r w:rsidRPr="00154339">
        <w:rPr>
          <w:rFonts w:ascii="Times New Roman" w:eastAsia="Times New Roman" w:hAnsi="Times New Roman" w:cs="Times New Roman"/>
          <w:lang w:eastAsia="ar-SA"/>
        </w:rPr>
        <w:t>о приемке выполненных работ</w:t>
      </w:r>
      <w:r w:rsidRPr="00154339">
        <w:rPr>
          <w:rFonts w:ascii="Times New Roman" w:eastAsia="Times New Roman" w:hAnsi="Times New Roman" w:cs="Times New Roman"/>
          <w:sz w:val="24"/>
          <w:szCs w:val="24"/>
          <w:lang w:eastAsia="ar-SA"/>
        </w:rPr>
        <w:t>.</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6.2.10.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6.2.11. Исполнять полученные в ходе выполнения работ указания Заказчика в срок, установленный предписанием Заказчика, устранять обнаруженные им недостатки в выполненной работе и иные отступления от локального сметного расчета и условий настоящего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6.2.12. Обеспечивать возможность осуществления Заказчиком контроля и надзора за ходом выполнения работ, качеством используемых материалов, в том числе, беспрепятственно допускать представителей Заказчика на Объект, представлять по их требованию отчеты о ходе выполнения работ.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6.2.13. Не позднее дня подписания Заказчиком Акта </w:t>
      </w:r>
      <w:r w:rsidRPr="00154339">
        <w:rPr>
          <w:rFonts w:ascii="Times New Roman" w:eastAsia="Times New Roman" w:hAnsi="Times New Roman" w:cs="Times New Roman"/>
          <w:lang w:eastAsia="ar-SA"/>
        </w:rPr>
        <w:t>о приемке выполненных работ</w:t>
      </w:r>
      <w:r w:rsidRPr="00154339">
        <w:rPr>
          <w:rFonts w:ascii="Times New Roman" w:eastAsia="Times New Roman" w:hAnsi="Times New Roman" w:cs="Times New Roman"/>
          <w:sz w:val="24"/>
          <w:szCs w:val="24"/>
          <w:lang w:eastAsia="ar-SA"/>
        </w:rPr>
        <w:t xml:space="preserve"> передать Заказчику все экземпляры локального сметного расчета.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6.2.14. Имеет иные обязанности, определенные настоящим Контрактом и действующими правовыми актами Российской Федерации.</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w:t>
      </w:r>
    </w:p>
    <w:p w:rsidR="00154339" w:rsidRPr="00154339" w:rsidRDefault="00154339" w:rsidP="00154339">
      <w:pPr>
        <w:widowControl w:val="0"/>
        <w:suppressAutoHyphens/>
        <w:autoSpaceDE w:val="0"/>
        <w:spacing w:after="0" w:line="240" w:lineRule="auto"/>
        <w:ind w:firstLine="567"/>
        <w:jc w:val="both"/>
        <w:rPr>
          <w:rFonts w:ascii="Times New Roman" w:eastAsia="Arial" w:hAnsi="Times New Roman" w:cs="Times New Roman"/>
          <w:b/>
          <w:bCs/>
          <w:sz w:val="24"/>
          <w:szCs w:val="24"/>
          <w:lang w:eastAsia="ar-SA"/>
        </w:rPr>
      </w:pPr>
      <w:r w:rsidRPr="00154339">
        <w:rPr>
          <w:rFonts w:ascii="Times New Roman" w:eastAsia="Arial" w:hAnsi="Times New Roman" w:cs="Times New Roman"/>
          <w:b/>
          <w:bCs/>
          <w:sz w:val="24"/>
          <w:szCs w:val="24"/>
          <w:lang w:eastAsia="ar-SA"/>
        </w:rPr>
        <w:t>7. Приемка выполненных работ</w:t>
      </w:r>
    </w:p>
    <w:p w:rsidR="00154339" w:rsidRPr="00154339" w:rsidRDefault="00154339" w:rsidP="00154339">
      <w:pPr>
        <w:tabs>
          <w:tab w:val="left" w:pos="725"/>
          <w:tab w:val="left" w:pos="90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54339" w:rsidRPr="00154339" w:rsidRDefault="00154339" w:rsidP="0015433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7.1. Работы по настоящему контракту принимаются после выполнения всего объема работ, но не позднее </w:t>
      </w:r>
      <w:r w:rsidR="00144FB0">
        <w:rPr>
          <w:rFonts w:ascii="Times New Roman" w:eastAsia="Times New Roman" w:hAnsi="Times New Roman" w:cs="Times New Roman"/>
          <w:sz w:val="24"/>
          <w:szCs w:val="24"/>
          <w:lang w:eastAsia="ar-SA"/>
        </w:rPr>
        <w:t>30 июня</w:t>
      </w:r>
      <w:r w:rsidRPr="00154339">
        <w:rPr>
          <w:rFonts w:ascii="Times New Roman" w:eastAsia="Times New Roman" w:hAnsi="Times New Roman" w:cs="Times New Roman"/>
          <w:sz w:val="24"/>
          <w:szCs w:val="24"/>
          <w:lang w:eastAsia="ar-SA"/>
        </w:rPr>
        <w:t xml:space="preserve"> 2017 г. </w:t>
      </w:r>
    </w:p>
    <w:p w:rsidR="00154339" w:rsidRPr="00154339" w:rsidRDefault="00154339" w:rsidP="00154339">
      <w:pPr>
        <w:tabs>
          <w:tab w:val="left" w:pos="993"/>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7.2. По окончании всего объема Работ Подрядчик сообщает</w:t>
      </w:r>
      <w:r w:rsidRPr="00154339">
        <w:rPr>
          <w:rFonts w:ascii="Times New Roman" w:eastAsia="Times New Roman" w:hAnsi="Times New Roman" w:cs="Times New Roman"/>
          <w:color w:val="FF0000"/>
          <w:sz w:val="24"/>
          <w:szCs w:val="24"/>
          <w:lang w:eastAsia="ar-SA"/>
        </w:rPr>
        <w:t xml:space="preserve"> </w:t>
      </w:r>
      <w:r w:rsidRPr="00154339">
        <w:rPr>
          <w:rFonts w:ascii="Times New Roman" w:eastAsia="Times New Roman" w:hAnsi="Times New Roman" w:cs="Times New Roman"/>
          <w:sz w:val="24"/>
          <w:szCs w:val="24"/>
          <w:lang w:eastAsia="ar-SA"/>
        </w:rPr>
        <w:t>Заказчику</w:t>
      </w:r>
      <w:r w:rsidRPr="00154339">
        <w:rPr>
          <w:rFonts w:ascii="Times New Roman" w:eastAsia="Times New Roman" w:hAnsi="Times New Roman" w:cs="Times New Roman"/>
          <w:i/>
          <w:iCs/>
          <w:sz w:val="24"/>
          <w:szCs w:val="24"/>
          <w:lang w:eastAsia="ar-SA"/>
        </w:rPr>
        <w:t xml:space="preserve"> по факсу 8 </w:t>
      </w:r>
      <w:r w:rsidRPr="00154339">
        <w:rPr>
          <w:rFonts w:ascii="Times New Roman" w:eastAsia="Times New Roman" w:hAnsi="Times New Roman" w:cs="Times New Roman"/>
          <w:iCs/>
          <w:sz w:val="24"/>
          <w:szCs w:val="24"/>
          <w:shd w:val="clear" w:color="auto" w:fill="FFFFFF"/>
          <w:lang w:eastAsia="ar-SA"/>
        </w:rPr>
        <w:t>(35367) 21247</w:t>
      </w:r>
      <w:r w:rsidRPr="00154339">
        <w:rPr>
          <w:rFonts w:ascii="Times New Roman" w:eastAsia="Times New Roman" w:hAnsi="Times New Roman" w:cs="Times New Roman"/>
          <w:i/>
          <w:iCs/>
          <w:sz w:val="24"/>
          <w:szCs w:val="24"/>
          <w:lang w:eastAsia="ar-SA"/>
        </w:rPr>
        <w:t>, либо по электронному адресу (</w:t>
      </w:r>
      <w:r w:rsidRPr="00154339">
        <w:rPr>
          <w:rFonts w:ascii="Times New Roman" w:eastAsia="Times New Roman" w:hAnsi="Times New Roman" w:cs="Times New Roman"/>
          <w:i/>
          <w:iCs/>
          <w:sz w:val="24"/>
          <w:szCs w:val="24"/>
          <w:lang w:val="en-US" w:eastAsia="ar-SA"/>
        </w:rPr>
        <w:t>e</w:t>
      </w:r>
      <w:r w:rsidRPr="00154339">
        <w:rPr>
          <w:rFonts w:ascii="Times New Roman" w:eastAsia="Times New Roman" w:hAnsi="Times New Roman" w:cs="Times New Roman"/>
          <w:i/>
          <w:iCs/>
          <w:sz w:val="24"/>
          <w:szCs w:val="24"/>
          <w:lang w:eastAsia="ar-SA"/>
        </w:rPr>
        <w:t>-</w:t>
      </w:r>
      <w:r w:rsidRPr="00154339">
        <w:rPr>
          <w:rFonts w:ascii="Times New Roman" w:eastAsia="Times New Roman" w:hAnsi="Times New Roman" w:cs="Times New Roman"/>
          <w:i/>
          <w:iCs/>
          <w:sz w:val="24"/>
          <w:szCs w:val="24"/>
          <w:lang w:val="en-US" w:eastAsia="ar-SA"/>
        </w:rPr>
        <w:t>mail</w:t>
      </w:r>
      <w:r w:rsidRPr="00154339">
        <w:rPr>
          <w:rFonts w:ascii="Times New Roman" w:eastAsia="Times New Roman" w:hAnsi="Times New Roman" w:cs="Times New Roman"/>
          <w:i/>
          <w:iCs/>
          <w:sz w:val="24"/>
          <w:szCs w:val="24"/>
          <w:lang w:eastAsia="ar-SA"/>
        </w:rPr>
        <w:t>:</w:t>
      </w:r>
      <w:r w:rsidRPr="00154339">
        <w:rPr>
          <w:rFonts w:ascii="Times New Roman" w:eastAsia="Times New Roman" w:hAnsi="Times New Roman" w:cs="Times New Roman"/>
          <w:sz w:val="24"/>
          <w:szCs w:val="24"/>
          <w:lang w:eastAsia="ar-SA"/>
        </w:rPr>
        <w:t xml:space="preserve"> </w:t>
      </w:r>
      <w:proofErr w:type="spellStart"/>
      <w:r w:rsidRPr="00154339">
        <w:rPr>
          <w:rFonts w:ascii="Times New Roman" w:eastAsia="Times New Roman" w:hAnsi="Times New Roman" w:cs="Times New Roman"/>
          <w:sz w:val="24"/>
          <w:szCs w:val="24"/>
          <w:lang w:val="en-US" w:eastAsia="ar-SA"/>
        </w:rPr>
        <w:t>dombpossovet</w:t>
      </w:r>
      <w:proofErr w:type="spellEnd"/>
      <w:r w:rsidRPr="00154339">
        <w:rPr>
          <w:rFonts w:ascii="Times New Roman" w:eastAsia="Times New Roman" w:hAnsi="Times New Roman" w:cs="Times New Roman"/>
          <w:sz w:val="24"/>
          <w:szCs w:val="24"/>
          <w:lang w:eastAsia="ar-SA"/>
        </w:rPr>
        <w:t>@</w:t>
      </w:r>
      <w:r w:rsidRPr="00154339">
        <w:rPr>
          <w:rFonts w:ascii="Times New Roman" w:eastAsia="Times New Roman" w:hAnsi="Times New Roman" w:cs="Times New Roman"/>
          <w:sz w:val="24"/>
          <w:szCs w:val="24"/>
          <w:lang w:val="en-US" w:eastAsia="ar-SA"/>
        </w:rPr>
        <w:t>mail</w:t>
      </w:r>
      <w:r w:rsidRPr="00154339">
        <w:rPr>
          <w:rFonts w:ascii="Times New Roman" w:eastAsia="Times New Roman" w:hAnsi="Times New Roman" w:cs="Times New Roman"/>
          <w:sz w:val="24"/>
          <w:szCs w:val="24"/>
          <w:lang w:eastAsia="ar-SA"/>
        </w:rPr>
        <w:t>.</w:t>
      </w:r>
      <w:proofErr w:type="spellStart"/>
      <w:r w:rsidRPr="00154339">
        <w:rPr>
          <w:rFonts w:ascii="Times New Roman" w:eastAsia="Times New Roman" w:hAnsi="Times New Roman" w:cs="Times New Roman"/>
          <w:sz w:val="24"/>
          <w:szCs w:val="24"/>
          <w:lang w:eastAsia="ar-SA"/>
        </w:rPr>
        <w:t>ru</w:t>
      </w:r>
      <w:proofErr w:type="spellEnd"/>
      <w:r w:rsidRPr="00154339">
        <w:rPr>
          <w:rFonts w:ascii="Times New Roman" w:eastAsia="Times New Roman" w:hAnsi="Times New Roman" w:cs="Times New Roman"/>
          <w:sz w:val="24"/>
          <w:szCs w:val="24"/>
          <w:lang w:eastAsia="ar-SA"/>
        </w:rPr>
        <w:t>) о готовности результата Работ к сдаче и предоставляет Заказчику следующие документы в 2 (двух) экземплярах:</w:t>
      </w:r>
    </w:p>
    <w:p w:rsidR="00154339" w:rsidRPr="00154339" w:rsidRDefault="00154339" w:rsidP="0015433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Акт о приемке выполненных работ </w:t>
      </w:r>
      <w:r w:rsidRPr="00154339">
        <w:rPr>
          <w:rFonts w:ascii="Times New Roman" w:eastAsia="Times New Roman" w:hAnsi="Times New Roman" w:cs="Times New Roman"/>
          <w:sz w:val="24"/>
          <w:szCs w:val="24"/>
          <w:lang w:eastAsia="ru-RU"/>
        </w:rPr>
        <w:t>(</w:t>
      </w:r>
      <w:r w:rsidRPr="00154339">
        <w:rPr>
          <w:rFonts w:ascii="Times New Roman" w:eastAsia="Times New Roman" w:hAnsi="Times New Roman" w:cs="Times New Roman"/>
          <w:sz w:val="24"/>
          <w:szCs w:val="24"/>
          <w:lang w:eastAsia="ar-SA"/>
        </w:rPr>
        <w:t xml:space="preserve">форма КС-2), </w:t>
      </w:r>
    </w:p>
    <w:p w:rsidR="00154339" w:rsidRPr="00154339" w:rsidRDefault="00154339" w:rsidP="0015433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ru-RU"/>
        </w:rPr>
        <w:t xml:space="preserve">Справку о стоимости выполненных работ и затрат (форма </w:t>
      </w:r>
      <w:hyperlink r:id="rId4" w:history="1">
        <w:r w:rsidRPr="00154339">
          <w:rPr>
            <w:rFonts w:ascii="Times New Roman" w:eastAsia="Times New Roman" w:hAnsi="Times New Roman" w:cs="Times New Roman"/>
            <w:sz w:val="24"/>
            <w:szCs w:val="24"/>
            <w:lang w:eastAsia="ru-RU"/>
          </w:rPr>
          <w:t>N КС-3)</w:t>
        </w:r>
      </w:hyperlink>
      <w:r w:rsidRPr="00154339">
        <w:rPr>
          <w:rFonts w:ascii="Times New Roman" w:eastAsia="Times New Roman" w:hAnsi="Times New Roman" w:cs="Times New Roman"/>
          <w:sz w:val="24"/>
          <w:szCs w:val="24"/>
          <w:lang w:eastAsia="ar-SA"/>
        </w:rPr>
        <w:t>,</w:t>
      </w:r>
    </w:p>
    <w:p w:rsidR="00154339" w:rsidRPr="00154339" w:rsidRDefault="00154339" w:rsidP="0015433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счет (либо счет-фактуру, если Подрядчик является плательщиком НДС).</w:t>
      </w:r>
    </w:p>
    <w:p w:rsidR="00154339" w:rsidRPr="00154339" w:rsidRDefault="00154339" w:rsidP="0015433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4339">
        <w:rPr>
          <w:rFonts w:ascii="Times New Roman" w:eastAsia="Times New Roman" w:hAnsi="Times New Roman" w:cs="Times New Roman"/>
          <w:sz w:val="24"/>
          <w:szCs w:val="24"/>
          <w:lang w:eastAsia="ar-SA"/>
        </w:rPr>
        <w:t xml:space="preserve">7.3. </w:t>
      </w:r>
      <w:r w:rsidRPr="00154339">
        <w:rPr>
          <w:rFonts w:ascii="Times New Roman" w:eastAsia="Times New Roman" w:hAnsi="Times New Roman" w:cs="Times New Roman"/>
          <w:sz w:val="24"/>
          <w:szCs w:val="24"/>
          <w:lang w:eastAsia="ru-RU"/>
        </w:rPr>
        <w:t xml:space="preserve">Работы считаются принятыми в день подписания Заказчиком последнего </w:t>
      </w:r>
      <w:r w:rsidRPr="00154339">
        <w:rPr>
          <w:rFonts w:ascii="Times New Roman" w:eastAsia="Times New Roman" w:hAnsi="Times New Roman" w:cs="Times New Roman"/>
          <w:sz w:val="24"/>
          <w:szCs w:val="24"/>
          <w:lang w:eastAsia="ar-SA"/>
        </w:rPr>
        <w:t xml:space="preserve">Акта о приемке выполненных работ </w:t>
      </w:r>
      <w:r w:rsidRPr="00154339">
        <w:rPr>
          <w:rFonts w:ascii="Times New Roman" w:eastAsia="Times New Roman" w:hAnsi="Times New Roman" w:cs="Times New Roman"/>
          <w:sz w:val="24"/>
          <w:szCs w:val="24"/>
          <w:lang w:eastAsia="ru-RU"/>
        </w:rPr>
        <w:t>(</w:t>
      </w:r>
      <w:r w:rsidRPr="00154339">
        <w:rPr>
          <w:rFonts w:ascii="Times New Roman" w:eastAsia="Times New Roman" w:hAnsi="Times New Roman" w:cs="Times New Roman"/>
          <w:sz w:val="24"/>
          <w:szCs w:val="24"/>
          <w:lang w:eastAsia="ar-SA"/>
        </w:rPr>
        <w:t xml:space="preserve">форма КС-2), </w:t>
      </w:r>
      <w:r w:rsidRPr="00154339">
        <w:rPr>
          <w:rFonts w:ascii="Times New Roman" w:eastAsia="Times New Roman" w:hAnsi="Times New Roman" w:cs="Times New Roman"/>
          <w:sz w:val="24"/>
          <w:szCs w:val="24"/>
          <w:lang w:eastAsia="ru-RU"/>
        </w:rPr>
        <w:t xml:space="preserve">Справки о стоимости выполненных работ и затрат (форма </w:t>
      </w:r>
      <w:hyperlink r:id="rId5" w:history="1">
        <w:r w:rsidRPr="00154339">
          <w:rPr>
            <w:rFonts w:ascii="Times New Roman" w:eastAsia="Times New Roman" w:hAnsi="Times New Roman" w:cs="Times New Roman"/>
            <w:sz w:val="24"/>
            <w:szCs w:val="24"/>
            <w:lang w:eastAsia="ru-RU"/>
          </w:rPr>
          <w:t>N КС-3)</w:t>
        </w:r>
      </w:hyperlink>
      <w:r w:rsidRPr="00154339">
        <w:rPr>
          <w:rFonts w:ascii="Times New Roman" w:eastAsia="Times New Roman" w:hAnsi="Times New Roman" w:cs="Times New Roman"/>
          <w:sz w:val="24"/>
          <w:szCs w:val="24"/>
          <w:lang w:eastAsia="ru-RU"/>
        </w:rPr>
        <w:t>.</w:t>
      </w:r>
    </w:p>
    <w:p w:rsidR="00154339" w:rsidRPr="00154339" w:rsidRDefault="00154339" w:rsidP="0015433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7.4. После подписания Заказчиком Акта о приемке выполненных работ </w:t>
      </w:r>
      <w:r w:rsidRPr="00154339">
        <w:rPr>
          <w:rFonts w:ascii="Times New Roman" w:eastAsia="Times New Roman" w:hAnsi="Times New Roman" w:cs="Times New Roman"/>
          <w:sz w:val="24"/>
          <w:szCs w:val="24"/>
          <w:lang w:eastAsia="ru-RU"/>
        </w:rPr>
        <w:t>(</w:t>
      </w:r>
      <w:r w:rsidRPr="00154339">
        <w:rPr>
          <w:rFonts w:ascii="Times New Roman" w:eastAsia="Times New Roman" w:hAnsi="Times New Roman" w:cs="Times New Roman"/>
          <w:sz w:val="24"/>
          <w:szCs w:val="24"/>
          <w:lang w:eastAsia="ar-SA"/>
        </w:rPr>
        <w:t>форма КС-2</w:t>
      </w:r>
      <w:proofErr w:type="gramStart"/>
      <w:r w:rsidR="00BC6E3D">
        <w:rPr>
          <w:rFonts w:ascii="Times New Roman" w:eastAsia="Times New Roman" w:hAnsi="Times New Roman" w:cs="Times New Roman"/>
          <w:sz w:val="24"/>
          <w:szCs w:val="24"/>
          <w:lang w:eastAsia="ar-SA"/>
        </w:rPr>
        <w:t>)</w:t>
      </w:r>
      <w:r w:rsidRPr="00154339">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ru-RU"/>
        </w:rPr>
        <w:t>Справки</w:t>
      </w:r>
      <w:proofErr w:type="gramEnd"/>
      <w:r w:rsidRPr="00154339">
        <w:rPr>
          <w:rFonts w:ascii="Times New Roman" w:eastAsia="Times New Roman" w:hAnsi="Times New Roman" w:cs="Times New Roman"/>
          <w:sz w:val="24"/>
          <w:szCs w:val="24"/>
          <w:lang w:eastAsia="ru-RU"/>
        </w:rPr>
        <w:t xml:space="preserve"> о стоимости выполненных работ и затрат (форма </w:t>
      </w:r>
      <w:hyperlink r:id="rId6" w:history="1">
        <w:r w:rsidRPr="00154339">
          <w:rPr>
            <w:rFonts w:ascii="Times New Roman" w:eastAsia="Times New Roman" w:hAnsi="Times New Roman" w:cs="Times New Roman"/>
            <w:sz w:val="24"/>
            <w:szCs w:val="24"/>
            <w:lang w:eastAsia="ru-RU"/>
          </w:rPr>
          <w:t>N КС-3)</w:t>
        </w:r>
      </w:hyperlink>
      <w:r w:rsidRPr="00154339">
        <w:rPr>
          <w:rFonts w:ascii="Times New Roman" w:eastAsia="Times New Roman" w:hAnsi="Times New Roman" w:cs="Times New Roman"/>
          <w:sz w:val="24"/>
          <w:szCs w:val="24"/>
          <w:lang w:eastAsia="ar-SA"/>
        </w:rPr>
        <w:t xml:space="preserve"> Заказчик обязан передать (либо направить) указанные документы Подрядчику.</w:t>
      </w:r>
    </w:p>
    <w:p w:rsidR="00154339" w:rsidRPr="00154339" w:rsidRDefault="00154339" w:rsidP="00154339">
      <w:pPr>
        <w:tabs>
          <w:tab w:val="left" w:pos="725"/>
          <w:tab w:val="left" w:pos="900"/>
        </w:tabs>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8. Гарантии качества работ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8.1. Подрядчик гарантирует: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возможность безаварийной эксплуатации Объекта на протяжении гарантийного срока;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высокое качество всех работ;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достижение объектом указанных в локальном сметном расчете показателей и несет ответственность за отступления от них;</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своевременное устранение за свой счет недостатков и дефектов, выявленных в период гарантийного срока.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pacing w:val="2"/>
          <w:sz w:val="24"/>
          <w:szCs w:val="24"/>
          <w:lang w:eastAsia="ar-SA"/>
        </w:rPr>
      </w:pPr>
      <w:r w:rsidRPr="00154339">
        <w:rPr>
          <w:rFonts w:ascii="Times New Roman" w:eastAsia="Times New Roman" w:hAnsi="Times New Roman" w:cs="Times New Roman"/>
          <w:spacing w:val="2"/>
          <w:sz w:val="24"/>
          <w:szCs w:val="24"/>
          <w:lang w:eastAsia="ar-SA"/>
        </w:rPr>
        <w:t>8.2. Гарантийный срок на качество выполненных работ</w:t>
      </w:r>
      <w:r w:rsidR="00BC6E3D">
        <w:rPr>
          <w:rFonts w:ascii="Times New Roman" w:eastAsia="Times New Roman" w:hAnsi="Times New Roman" w:cs="Times New Roman"/>
          <w:spacing w:val="2"/>
          <w:sz w:val="24"/>
          <w:szCs w:val="24"/>
          <w:lang w:eastAsia="ar-SA"/>
        </w:rPr>
        <w:t xml:space="preserve">  </w:t>
      </w:r>
      <w:r w:rsidRPr="00154339">
        <w:rPr>
          <w:rFonts w:ascii="Times New Roman" w:eastAsia="Times New Roman" w:hAnsi="Times New Roman" w:cs="Times New Roman"/>
          <w:spacing w:val="2"/>
          <w:sz w:val="24"/>
          <w:szCs w:val="24"/>
          <w:lang w:eastAsia="ar-SA"/>
        </w:rPr>
        <w:t xml:space="preserve"> устанавливается</w:t>
      </w:r>
      <w:r w:rsidR="00BC6E3D">
        <w:rPr>
          <w:rFonts w:ascii="Times New Roman" w:eastAsia="Times New Roman" w:hAnsi="Times New Roman" w:cs="Times New Roman"/>
          <w:spacing w:val="2"/>
          <w:sz w:val="24"/>
          <w:szCs w:val="24"/>
          <w:lang w:eastAsia="ar-SA"/>
        </w:rPr>
        <w:t xml:space="preserve"> </w:t>
      </w:r>
      <w:r w:rsidRPr="00154339">
        <w:rPr>
          <w:rFonts w:ascii="Times New Roman" w:eastAsia="Times New Roman" w:hAnsi="Times New Roman" w:cs="Times New Roman"/>
          <w:spacing w:val="2"/>
          <w:sz w:val="24"/>
          <w:szCs w:val="24"/>
          <w:lang w:eastAsia="ar-SA"/>
        </w:rPr>
        <w:t xml:space="preserve">2 (два) года с даты подписания сторонами Акта </w:t>
      </w:r>
      <w:r w:rsidRPr="00154339">
        <w:rPr>
          <w:rFonts w:ascii="Times New Roman" w:eastAsia="Times New Roman" w:hAnsi="Times New Roman" w:cs="Times New Roman"/>
          <w:spacing w:val="2"/>
          <w:lang w:eastAsia="ar-SA"/>
        </w:rPr>
        <w:t>о приемке выполненных работ</w:t>
      </w:r>
      <w:r w:rsidRPr="00154339">
        <w:rPr>
          <w:rFonts w:ascii="Times New Roman" w:eastAsia="Times New Roman" w:hAnsi="Times New Roman" w:cs="Times New Roman"/>
          <w:spacing w:val="2"/>
          <w:sz w:val="24"/>
          <w:szCs w:val="24"/>
          <w:lang w:eastAsia="ar-SA"/>
        </w:rPr>
        <w:t>.</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pacing w:val="2"/>
          <w:sz w:val="24"/>
          <w:szCs w:val="24"/>
          <w:lang w:eastAsia="ar-SA"/>
        </w:rPr>
        <w:t xml:space="preserve">8.3. </w:t>
      </w:r>
      <w:r w:rsidRPr="00154339">
        <w:rPr>
          <w:rFonts w:ascii="Times New Roman" w:eastAsia="Times New Roman" w:hAnsi="Times New Roman" w:cs="Times New Roman"/>
          <w:sz w:val="24"/>
          <w:szCs w:val="24"/>
          <w:lang w:eastAsia="ar-SA"/>
        </w:rPr>
        <w:t xml:space="preserve">Если в течение гарантийного срока выявится, что работы (отдельные виды работ) имеют дефекты и недостатки, которые являются следствием </w:t>
      </w:r>
      <w:proofErr w:type="gramStart"/>
      <w:r w:rsidRPr="00154339">
        <w:rPr>
          <w:rFonts w:ascii="Times New Roman" w:eastAsia="Times New Roman" w:hAnsi="Times New Roman" w:cs="Times New Roman"/>
          <w:sz w:val="24"/>
          <w:szCs w:val="24"/>
          <w:lang w:eastAsia="ar-SA"/>
        </w:rPr>
        <w:t>ненадлежащего</w:t>
      </w:r>
      <w:r w:rsidR="00BC6E3D">
        <w:rPr>
          <w:rFonts w:ascii="Times New Roman" w:eastAsia="Times New Roman" w:hAnsi="Times New Roman" w:cs="Times New Roman"/>
          <w:sz w:val="24"/>
          <w:szCs w:val="24"/>
          <w:lang w:eastAsia="ar-SA"/>
        </w:rPr>
        <w:t xml:space="preserve"> </w:t>
      </w:r>
      <w:r w:rsidRPr="00154339">
        <w:rPr>
          <w:rFonts w:ascii="Times New Roman" w:eastAsia="Times New Roman" w:hAnsi="Times New Roman" w:cs="Times New Roman"/>
          <w:sz w:val="24"/>
          <w:szCs w:val="24"/>
          <w:lang w:eastAsia="ar-SA"/>
        </w:rPr>
        <w:t xml:space="preserve"> выполнения</w:t>
      </w:r>
      <w:proofErr w:type="gramEnd"/>
      <w:r w:rsidRPr="00154339">
        <w:rPr>
          <w:rFonts w:ascii="Times New Roman" w:eastAsia="Times New Roman" w:hAnsi="Times New Roman" w:cs="Times New Roman"/>
          <w:sz w:val="24"/>
          <w:szCs w:val="24"/>
          <w:lang w:eastAsia="ar-SA"/>
        </w:rPr>
        <w:t xml:space="preserve"> подрядчиком принятых им на себя обязательств, в том числе будут обнаружены материалы, </w:t>
      </w:r>
      <w:r w:rsidRPr="00154339">
        <w:rPr>
          <w:rFonts w:ascii="Times New Roman" w:eastAsia="Times New Roman" w:hAnsi="Times New Roman" w:cs="Times New Roman"/>
          <w:sz w:val="24"/>
          <w:szCs w:val="24"/>
          <w:lang w:eastAsia="ar-SA"/>
        </w:rPr>
        <w:lastRenderedPageBreak/>
        <w:t>которые не соответствуют сертификатам качества или требованиям Контракта, Заказчик,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5 календарных дней со дня обнаружения недостатков. Гарантийный срок продлевается на период устранения дефектов.</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8.4.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дней с момента получения извещения Заказчика о выявленных дефектах направить своего представителя.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8.5. При отказе подрядчика от составления или подписания рекламационного акта Заказчик составляет односторонний акт.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8.6.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9. Ответственность сторон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pacing w:val="2"/>
          <w:sz w:val="24"/>
          <w:szCs w:val="24"/>
          <w:lang w:eastAsia="ar-SA"/>
        </w:rPr>
      </w:pPr>
      <w:r w:rsidRPr="00154339">
        <w:rPr>
          <w:rFonts w:ascii="Times New Roman" w:eastAsia="Times New Roman" w:hAnsi="Times New Roman" w:cs="Times New Roman"/>
          <w:spacing w:val="2"/>
          <w:sz w:val="24"/>
          <w:szCs w:val="24"/>
          <w:lang w:eastAsia="ar-SA"/>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54339" w:rsidRPr="00154339" w:rsidRDefault="00154339" w:rsidP="00154339">
      <w:pPr>
        <w:tabs>
          <w:tab w:val="left" w:pos="90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9.2.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Центрального Банка РФ от не уплаченной в срок суммы.</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ru-RU"/>
        </w:rPr>
        <w:t xml:space="preserve">9.3. В случае неисполнения или ненадлежащего исполнения заказчиком обязательств, за исключением просрочки исполнения обязательств, предусмотренных контрактом, Подрядчик вправе потребовать уплаты штрафов. Размер штрафа устанавливается в виде фиксированной суммы, определенной в </w:t>
      </w:r>
      <w:hyperlink r:id="rId7" w:history="1">
        <w:r w:rsidRPr="00154339">
          <w:rPr>
            <w:rFonts w:ascii="Times New Roman" w:eastAsia="Times New Roman" w:hAnsi="Times New Roman" w:cs="Times New Roman"/>
            <w:sz w:val="24"/>
            <w:szCs w:val="24"/>
            <w:lang w:eastAsia="ru-RU"/>
          </w:rPr>
          <w:t>порядке</w:t>
        </w:r>
      </w:hyperlink>
      <w:r w:rsidRPr="00154339">
        <w:rPr>
          <w:rFonts w:ascii="Times New Roman" w:eastAsia="Times New Roman" w:hAnsi="Times New Roman" w:cs="Times New Roman"/>
          <w:sz w:val="24"/>
          <w:szCs w:val="24"/>
          <w:lang w:eastAsia="ru-RU"/>
        </w:rPr>
        <w:t xml:space="preserve">, установленном Правительством Российской Федерации, а именно </w:t>
      </w:r>
      <w:r w:rsidRPr="00154339">
        <w:rPr>
          <w:rFonts w:ascii="Times New Roman" w:eastAsia="Times New Roman" w:hAnsi="Times New Roman" w:cs="Times New Roman"/>
          <w:sz w:val="24"/>
          <w:szCs w:val="24"/>
          <w:lang w:eastAsia="ar-SA"/>
        </w:rPr>
        <w:t>2,5 % цены контракта.</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lang w:eastAsia="ar-SA"/>
        </w:rPr>
        <w:t xml:space="preserve">9.4. В случае просрочки исполнения Подрядчиком обязательств </w:t>
      </w:r>
      <w:r w:rsidRPr="00154339">
        <w:rPr>
          <w:rFonts w:ascii="Times New Roman" w:eastAsia="Times New Roman" w:hAnsi="Times New Roman" w:cs="Times New Roman"/>
          <w:bCs/>
          <w:sz w:val="24"/>
          <w:szCs w:val="24"/>
          <w:lang w:eastAsia="ru-RU"/>
        </w:rPr>
        <w:t>(в том числе гарантийного обязательства), предусмотренных</w:t>
      </w:r>
      <w:r w:rsidRPr="00154339">
        <w:rPr>
          <w:rFonts w:ascii="Times New Roman" w:eastAsia="Times New Roman" w:hAnsi="Times New Roman" w:cs="Times New Roman"/>
          <w:lang w:eastAsia="ar-SA"/>
        </w:rPr>
        <w:t xml:space="preserve"> контрактом, </w:t>
      </w:r>
      <w:r w:rsidRPr="00154339">
        <w:rPr>
          <w:rFonts w:ascii="Times New Roman" w:eastAsia="Times New Roman" w:hAnsi="Times New Roman" w:cs="Times New Roman"/>
          <w:bCs/>
          <w:sz w:val="24"/>
          <w:szCs w:val="24"/>
          <w:lang w:eastAsia="ru-RU"/>
        </w:rPr>
        <w:t>Заказчик направляет Подрядчику требование об уплате пеней.</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Pr="00154339">
          <w:rPr>
            <w:rFonts w:ascii="Times New Roman" w:eastAsia="Times New Roman" w:hAnsi="Times New Roman" w:cs="Times New Roman"/>
            <w:sz w:val="24"/>
            <w:szCs w:val="24"/>
            <w:lang w:eastAsia="ru-RU"/>
          </w:rPr>
          <w:t>ставки</w:t>
        </w:r>
      </w:hyperlink>
      <w:r w:rsidRPr="00154339">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рассчитывается по формуле </w:t>
      </w:r>
      <w:r w:rsidRPr="00154339">
        <w:rPr>
          <w:rFonts w:ascii="Times New Roman" w:eastAsia="Times New Roman" w:hAnsi="Times New Roman" w:cs="Times New Roman"/>
          <w:bCs/>
          <w:sz w:val="24"/>
          <w:szCs w:val="24"/>
          <w:lang w:eastAsia="ru-RU"/>
        </w:rPr>
        <w:t xml:space="preserve">определенной в </w:t>
      </w:r>
      <w:hyperlink r:id="rId9" w:history="1">
        <w:r w:rsidRPr="00154339">
          <w:rPr>
            <w:rFonts w:ascii="Times New Roman" w:eastAsia="Times New Roman" w:hAnsi="Times New Roman" w:cs="Times New Roman"/>
            <w:bCs/>
            <w:sz w:val="24"/>
            <w:szCs w:val="24"/>
            <w:lang w:eastAsia="ru-RU"/>
          </w:rPr>
          <w:t>порядке</w:t>
        </w:r>
      </w:hyperlink>
      <w:r w:rsidRPr="00154339">
        <w:rPr>
          <w:rFonts w:ascii="Times New Roman" w:eastAsia="Times New Roman" w:hAnsi="Times New Roman" w:cs="Times New Roman"/>
          <w:bCs/>
          <w:sz w:val="24"/>
          <w:szCs w:val="24"/>
          <w:lang w:eastAsia="ru-RU"/>
        </w:rPr>
        <w:t>, установленном Постановлением Правительства РФ от 25.11.2013 № 1063.</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sz w:val="24"/>
          <w:szCs w:val="24"/>
          <w:lang w:eastAsia="ru-RU"/>
        </w:rPr>
        <w:t>9.5. В случае неисполнения или ненадлежащего исполнения Подрядчиком обязательств,</w:t>
      </w:r>
      <w:r w:rsidRPr="00154339">
        <w:rPr>
          <w:rFonts w:ascii="Times New Roman" w:eastAsia="Times New Roman" w:hAnsi="Times New Roman" w:cs="Times New Roman"/>
          <w:bCs/>
          <w:sz w:val="24"/>
          <w:szCs w:val="24"/>
          <w:lang w:eastAsia="ru-RU"/>
        </w:rPr>
        <w:t xml:space="preserve"> за исключением просрочки исполнения Подрядчиком обязательств (в том числе гарантийного обязательства),</w:t>
      </w:r>
      <w:r w:rsidRPr="00154339">
        <w:rPr>
          <w:rFonts w:ascii="Times New Roman" w:eastAsia="Times New Roman" w:hAnsi="Times New Roman" w:cs="Times New Roman"/>
          <w:sz w:val="24"/>
          <w:szCs w:val="24"/>
          <w:lang w:eastAsia="ru-RU"/>
        </w:rPr>
        <w:t xml:space="preserve"> предусмотренных контрактом, Заказчик направляет Подрядчику требование об уплате штрафов.</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339">
        <w:rPr>
          <w:rFonts w:ascii="Times New Roman" w:eastAsia="Times New Roman" w:hAnsi="Times New Roman" w:cs="Times New Roman"/>
          <w:sz w:val="24"/>
          <w:szCs w:val="24"/>
          <w:lang w:eastAsia="ru-RU"/>
        </w:rPr>
        <w:t xml:space="preserve">Размер штрафа устанавливается в виде фиксированной суммы, определенной в </w:t>
      </w:r>
      <w:hyperlink r:id="rId10" w:history="1">
        <w:r w:rsidRPr="00154339">
          <w:rPr>
            <w:rFonts w:ascii="Times New Roman" w:eastAsia="Times New Roman" w:hAnsi="Times New Roman" w:cs="Times New Roman"/>
            <w:sz w:val="24"/>
            <w:szCs w:val="24"/>
            <w:lang w:eastAsia="ru-RU"/>
          </w:rPr>
          <w:t>порядке</w:t>
        </w:r>
      </w:hyperlink>
      <w:r w:rsidRPr="00154339">
        <w:rPr>
          <w:rFonts w:ascii="Times New Roman" w:eastAsia="Times New Roman" w:hAnsi="Times New Roman" w:cs="Times New Roman"/>
          <w:sz w:val="24"/>
          <w:szCs w:val="24"/>
          <w:lang w:eastAsia="ru-RU"/>
        </w:rPr>
        <w:t xml:space="preserve">, установленном Правительством Российской Федерации, а именно </w:t>
      </w:r>
      <w:r w:rsidRPr="00154339">
        <w:rPr>
          <w:rFonts w:ascii="Times New Roman" w:eastAsia="Times New Roman" w:hAnsi="Times New Roman" w:cs="Times New Roman"/>
          <w:sz w:val="24"/>
          <w:szCs w:val="24"/>
          <w:lang w:eastAsia="ar-SA"/>
        </w:rPr>
        <w:t>10% цены контракта.</w:t>
      </w:r>
    </w:p>
    <w:p w:rsidR="00154339" w:rsidRPr="00154339" w:rsidRDefault="00154339" w:rsidP="00154339">
      <w:pPr>
        <w:tabs>
          <w:tab w:val="left" w:pos="900"/>
        </w:tabs>
        <w:suppressAutoHyphens/>
        <w:autoSpaceDE w:val="0"/>
        <w:spacing w:after="0" w:line="240" w:lineRule="auto"/>
        <w:ind w:firstLine="567"/>
        <w:jc w:val="both"/>
        <w:rPr>
          <w:rFonts w:ascii="Times New Roman" w:eastAsia="Times New Roman" w:hAnsi="Times New Roman" w:cs="Times New Roman"/>
          <w:color w:val="000000"/>
          <w:spacing w:val="2"/>
          <w:sz w:val="24"/>
          <w:szCs w:val="24"/>
          <w:lang w:eastAsia="ar-SA"/>
        </w:rPr>
      </w:pPr>
      <w:r w:rsidRPr="00154339">
        <w:rPr>
          <w:rFonts w:ascii="Times New Roman" w:eastAsia="Times New Roman" w:hAnsi="Times New Roman" w:cs="Times New Roman"/>
          <w:color w:val="000000"/>
          <w:spacing w:val="2"/>
          <w:sz w:val="24"/>
          <w:szCs w:val="24"/>
          <w:lang w:eastAsia="ar-SA"/>
        </w:rPr>
        <w:t>9.6. Уплата неустоек (штрафов, пеней) не освобождает Стороны от исполнения собственных обязательств в натуре и от иной ответственности по Контракту, предусмотренной законодательством Российской Федерации.</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bCs/>
          <w:sz w:val="24"/>
          <w:szCs w:val="24"/>
          <w:lang w:eastAsia="ru-RU"/>
        </w:rPr>
        <w:lastRenderedPageBreak/>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154339">
        <w:rPr>
          <w:rFonts w:ascii="Times New Roman" w:eastAsia="Times New Roman" w:hAnsi="Times New Roman" w:cs="Times New Roman"/>
          <w:b/>
          <w:bCs/>
          <w:color w:val="000000"/>
          <w:sz w:val="24"/>
          <w:szCs w:val="24"/>
          <w:lang w:eastAsia="ar-SA"/>
        </w:rPr>
        <w:t xml:space="preserve">10. Порядок изменения и расторжения контракта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154339">
        <w:rPr>
          <w:rFonts w:ascii="Times New Roman" w:eastAsia="Times New Roman" w:hAnsi="Times New Roman" w:cs="Times New Roman"/>
          <w:bCs/>
          <w:color w:val="000000"/>
          <w:sz w:val="24"/>
          <w:szCs w:val="24"/>
          <w:lang w:eastAsia="ar-SA"/>
        </w:rPr>
        <w:t> </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color w:val="000000"/>
          <w:sz w:val="24"/>
          <w:szCs w:val="24"/>
          <w:lang w:eastAsia="ar-SA"/>
        </w:rPr>
        <w:t xml:space="preserve">10.1. </w:t>
      </w:r>
      <w:r w:rsidRPr="00154339">
        <w:rPr>
          <w:rFonts w:ascii="Times New Roman" w:eastAsia="Times New Roman" w:hAnsi="Times New Roman" w:cs="Times New Roman"/>
          <w:sz w:val="24"/>
          <w:szCs w:val="24"/>
          <w:lang w:eastAsia="ru-RU"/>
        </w:rPr>
        <w:t xml:space="preserve">Стороны по предложению Заказчика вправе увеличить или уменьшить предусмотренный настоящим контрактом объем выполняемой работы не более чем на 10 %. </w:t>
      </w:r>
      <w:r w:rsidRPr="00154339">
        <w:rPr>
          <w:rFonts w:ascii="Times New Roman" w:eastAsia="Times New Roman" w:hAnsi="Times New Roman" w:cs="Times New Roman"/>
          <w:bCs/>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настоящем контракте цены единицы товара, работы или услуги, но не более чем на 10% цены контракта. При уменьшении предусмотренных контрактом объема работы стороны контракта обязаны уменьшить цену контракта исходя из цены единицы товара, работы или услуги. </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bCs/>
          <w:sz w:val="24"/>
          <w:szCs w:val="24"/>
          <w:lang w:eastAsia="ru-RU"/>
        </w:rPr>
        <w:t xml:space="preserve">10.2. </w:t>
      </w:r>
      <w:r w:rsidRPr="00154339">
        <w:rPr>
          <w:rFonts w:ascii="Times New Roman" w:eastAsia="Times New Roman" w:hAnsi="Times New Roman" w:cs="Times New Roman"/>
          <w:sz w:val="24"/>
          <w:szCs w:val="24"/>
          <w:lang w:eastAsia="ar-SA"/>
        </w:rPr>
        <w:t xml:space="preserve">Контракт может быть изменен по соглашению Сторон </w:t>
      </w:r>
      <w:r w:rsidRPr="00154339">
        <w:rPr>
          <w:rFonts w:ascii="Times New Roman" w:eastAsia="Times New Roman" w:hAnsi="Times New Roman" w:cs="Times New Roman"/>
          <w:bCs/>
          <w:sz w:val="24"/>
          <w:szCs w:val="24"/>
          <w:lang w:eastAsia="ru-RU"/>
        </w:rPr>
        <w:t xml:space="preserve">в случаях, предусмотренных </w:t>
      </w:r>
      <w:hyperlink r:id="rId11" w:history="1">
        <w:r w:rsidRPr="00154339">
          <w:rPr>
            <w:rFonts w:ascii="Times New Roman" w:eastAsia="Times New Roman" w:hAnsi="Times New Roman" w:cs="Times New Roman"/>
            <w:bCs/>
            <w:sz w:val="24"/>
            <w:szCs w:val="24"/>
            <w:lang w:eastAsia="ru-RU"/>
          </w:rPr>
          <w:t>пунктом 6 статьи 161</w:t>
        </w:r>
      </w:hyperlink>
      <w:r w:rsidRPr="00154339">
        <w:rPr>
          <w:rFonts w:ascii="Times New Roman" w:eastAsia="Times New Roman" w:hAnsi="Times New Roman" w:cs="Times New Roman"/>
          <w:bCs/>
          <w:sz w:val="24"/>
          <w:szCs w:val="24"/>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2" w:history="1">
        <w:r w:rsidRPr="00154339">
          <w:rPr>
            <w:rFonts w:ascii="Times New Roman" w:eastAsia="Times New Roman" w:hAnsi="Times New Roman" w:cs="Times New Roman"/>
            <w:bCs/>
            <w:sz w:val="24"/>
            <w:szCs w:val="24"/>
            <w:lang w:eastAsia="ru-RU"/>
          </w:rPr>
          <w:t>обеспечивает согласование</w:t>
        </w:r>
      </w:hyperlink>
      <w:r w:rsidRPr="00154339">
        <w:rPr>
          <w:rFonts w:ascii="Times New Roman" w:eastAsia="Times New Roman" w:hAnsi="Times New Roman" w:cs="Times New Roman"/>
          <w:bCs/>
          <w:sz w:val="24"/>
          <w:szCs w:val="24"/>
          <w:lang w:eastAsia="ru-RU"/>
        </w:rPr>
        <w:t xml:space="preserve"> новых условий контракта, в том числе цены и (или) сроков исполнения контракта и (или) объема работы, предусмотренных настоящим контрактом.</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13" w:history="1">
        <w:r w:rsidRPr="00154339">
          <w:rPr>
            <w:rFonts w:ascii="Times New Roman" w:eastAsia="Times New Roman" w:hAnsi="Times New Roman" w:cs="Times New Roman"/>
            <w:sz w:val="24"/>
            <w:szCs w:val="24"/>
            <w:lang w:eastAsia="ru-RU"/>
          </w:rPr>
          <w:t>законодательством</w:t>
        </w:r>
      </w:hyperlink>
      <w:r w:rsidRPr="00154339">
        <w:rPr>
          <w:rFonts w:ascii="Times New Roman" w:eastAsia="Times New Roman" w:hAnsi="Times New Roman" w:cs="Times New Roman"/>
          <w:sz w:val="24"/>
          <w:szCs w:val="24"/>
          <w:lang w:eastAsia="ar-SA"/>
        </w:rPr>
        <w:t>.</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bCs/>
          <w:sz w:val="24"/>
          <w:szCs w:val="24"/>
          <w:lang w:eastAsia="ru-RU"/>
        </w:rPr>
        <w:t>10.4. В случае расторжения контракта в связи с односторонним отказом Заказчика от исполнения контракта настоящий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а в случае расторжения контракта в связи с односторонним отказом Подрядчика от исполнения контракта,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54339">
        <w:rPr>
          <w:rFonts w:ascii="Times New Roman" w:eastAsia="Times New Roman" w:hAnsi="Times New Roman" w:cs="Times New Roman"/>
          <w:bCs/>
          <w:sz w:val="24"/>
          <w:szCs w:val="24"/>
          <w:lang w:eastAsia="ru-RU"/>
        </w:rPr>
        <w:t>10.5.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54339">
        <w:rPr>
          <w:rFonts w:ascii="Times New Roman" w:eastAsia="Times New Roman" w:hAnsi="Times New Roman" w:cs="Times New Roman"/>
          <w:color w:val="000000"/>
          <w:sz w:val="24"/>
          <w:szCs w:val="24"/>
          <w:lang w:eastAsia="ar-SA"/>
        </w:rPr>
        <w:t>10.6.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11. Разрешение споров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Оренбургской области.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12. Форс-мажорные обстоятельства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lastRenderedPageBreak/>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12.3.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календарных дней, после чего Стороны обязаны обсудить целесообразность продолжения выполнения работ и заключить дополнительное соглашение к Контракту с указанием новых сроков, порядка ведения и стоимости работ.</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12.4. Если, по мнению Сторон, работы могут быть продолжены в порядке, действовавшем согласно Контракту до начала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w:t>
      </w:r>
    </w:p>
    <w:p w:rsidR="00154339" w:rsidRPr="00154339" w:rsidRDefault="00154339" w:rsidP="007D564E">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b/>
          <w:bCs/>
          <w:sz w:val="24"/>
          <w:szCs w:val="24"/>
          <w:lang w:eastAsia="ar-SA"/>
        </w:rPr>
        <w:t xml:space="preserve">13. Обеспечение исполнения обязательств </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339">
        <w:rPr>
          <w:rFonts w:ascii="Times New Roman" w:eastAsia="Times New Roman" w:hAnsi="Times New Roman" w:cs="Times New Roman"/>
          <w:sz w:val="24"/>
          <w:szCs w:val="24"/>
          <w:lang w:eastAsia="ar-SA"/>
        </w:rPr>
        <w:t xml:space="preserve">13.1. </w:t>
      </w:r>
      <w:r w:rsidRPr="00154339">
        <w:rPr>
          <w:rFonts w:ascii="Times New Roman" w:eastAsia="Times New Roman" w:hAnsi="Times New Roman" w:cs="Times New Roman"/>
          <w:sz w:val="24"/>
          <w:szCs w:val="24"/>
          <w:lang w:eastAsia="ru-RU"/>
        </w:rPr>
        <w:t>Исполнение контракта Подрядчик обеспечивает предоставлением банковской гарантии или внесением денежных средств на сумму:108917,20 рублей.</w:t>
      </w:r>
    </w:p>
    <w:p w:rsidR="00154339" w:rsidRPr="00154339" w:rsidRDefault="00154339" w:rsidP="00154339">
      <w:pPr>
        <w:keepLines/>
        <w:suppressLineNumbers/>
        <w:suppressAutoHyphens/>
        <w:snapToGrid w:val="0"/>
        <w:spacing w:after="6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ru-RU"/>
        </w:rPr>
        <w:t xml:space="preserve">Если при проведении аукциона Подрядчиком предложена цена контракта, которая на двадцать пять и более процентов ниже начальной (максимальной) цены контракта, Подрядчик предоставляет </w:t>
      </w:r>
      <w:r w:rsidRPr="00154339">
        <w:rPr>
          <w:rFonts w:ascii="Times New Roman" w:eastAsia="Times New Roman" w:hAnsi="Times New Roman" w:cs="Times New Roman"/>
          <w:sz w:val="24"/>
          <w:szCs w:val="24"/>
          <w:lang w:eastAsia="ar-SA"/>
        </w:rPr>
        <w:t>обеспечение исполнения контракта в соответствии с частью 1 и 2 ст. 37, частью 3 ст. 96 Закона о контрактной системе № 44-ФЗ.</w:t>
      </w:r>
    </w:p>
    <w:p w:rsidR="00154339" w:rsidRPr="00154339" w:rsidRDefault="00154339" w:rsidP="00154339">
      <w:pPr>
        <w:keepLines/>
        <w:widowControl w:val="0"/>
        <w:suppressLineNumber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13.3. Обеспечение исполнения контракта может быть представлено </w:t>
      </w:r>
      <w:r w:rsidRPr="00154339">
        <w:rPr>
          <w:rFonts w:ascii="Times New Roman" w:eastAsia="Times New Roman" w:hAnsi="Times New Roman" w:cs="Times New Roman"/>
          <w:sz w:val="24"/>
          <w:szCs w:val="24"/>
          <w:lang w:eastAsia="ru-RU"/>
        </w:rPr>
        <w:t xml:space="preserve">Подрядчиком </w:t>
      </w:r>
      <w:r w:rsidRPr="00154339">
        <w:rPr>
          <w:rFonts w:ascii="Times New Roman" w:eastAsia="Times New Roman" w:hAnsi="Times New Roman" w:cs="Times New Roman"/>
          <w:sz w:val="24"/>
          <w:szCs w:val="24"/>
          <w:lang w:eastAsia="ar-SA"/>
        </w:rPr>
        <w:t xml:space="preserve">в виде безотзывной банковской гарантии, выданной банком, или </w:t>
      </w:r>
      <w:r w:rsidRPr="00154339">
        <w:rPr>
          <w:rFonts w:ascii="Times New Roman" w:eastAsia="Times New Roman" w:hAnsi="Times New Roman" w:cs="Times New Roman"/>
          <w:sz w:val="24"/>
          <w:szCs w:val="24"/>
          <w:lang w:eastAsia="ru-RU"/>
        </w:rPr>
        <w:t xml:space="preserve">внесением Подрядчиком денежных средств на указанный заказчиком в п. 32 аукционной документации счет, </w:t>
      </w:r>
      <w:r w:rsidRPr="00154339">
        <w:rPr>
          <w:rFonts w:ascii="Times New Roman" w:eastAsia="Times New Roman" w:hAnsi="Times New Roman" w:cs="Times New Roman"/>
          <w:sz w:val="24"/>
          <w:szCs w:val="24"/>
          <w:lang w:eastAsia="ar-SA"/>
        </w:rPr>
        <w:t>в размере обеспечения исполнения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r w:rsidRPr="00154339">
        <w:rPr>
          <w:rFonts w:ascii="Times New Roman" w:eastAsia="Times New Roman" w:hAnsi="Times New Roman" w:cs="Times New Roman"/>
          <w:sz w:val="24"/>
          <w:szCs w:val="24"/>
          <w:lang w:eastAsia="ar-SA"/>
        </w:rPr>
        <w:t>.</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13.4. </w:t>
      </w:r>
      <w:r w:rsidRPr="00154339">
        <w:rPr>
          <w:rFonts w:ascii="Times New Roman" w:eastAsia="Times New Roman" w:hAnsi="Times New Roman" w:cs="Times New Roman"/>
          <w:sz w:val="24"/>
          <w:szCs w:val="24"/>
          <w:lang w:eastAsia="ru-RU"/>
        </w:rPr>
        <w:t xml:space="preserve">В случае, если участником закупки, с которым заключается контракт, является государственное или муниципальное казенное учреждение, </w:t>
      </w:r>
      <w:r w:rsidRPr="00154339">
        <w:rPr>
          <w:rFonts w:ascii="Times New Roman" w:eastAsia="Times New Roman" w:hAnsi="Times New Roman" w:cs="Times New Roman"/>
          <w:sz w:val="24"/>
          <w:szCs w:val="24"/>
          <w:lang w:eastAsia="ar-SA"/>
        </w:rPr>
        <w:t>предоставление обеспечения исполнения контракта не требуется.</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13.5. Окончание срока действия любого из видов обеспечения исполнения контракта: в течении 10 рабочих дней с момента подписания акта выполненных работ с письменного требования Подрядчика</w:t>
      </w:r>
      <w:r w:rsidRPr="00154339">
        <w:rPr>
          <w:rFonts w:ascii="Times New Roman" w:eastAsia="Times New Roman" w:hAnsi="Times New Roman" w:cs="Times New Roman"/>
          <w:sz w:val="24"/>
          <w:szCs w:val="24"/>
          <w:lang w:eastAsia="ru-RU"/>
        </w:rPr>
        <w:t>.</w:t>
      </w:r>
    </w:p>
    <w:p w:rsidR="00154339" w:rsidRPr="00154339" w:rsidRDefault="00154339" w:rsidP="00154339">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13.6. Требования к обеспечению исполнения контракта, предоставляемому в виде банковской гарантии:</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13.6.1. Банковская гарантия должна быть предоставлена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13.6.2. Банковская гарантия должна быть безотзывной и должна содержать:</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1) сумму банковской гарантии, подлежащую уплате гарантом заказчику в случае ненадлежащего исполнения обязательств принципалом;</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2) обязательства принципала, надлежащее исполнение которых обеспечивается банковской гарантией;</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5) срок действия банковской гарантии с учетом требований п.13.5 настоящего контракта;</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 xml:space="preserve">7) установленный Правительством Российской Федерации </w:t>
      </w:r>
      <w:hyperlink r:id="rId14" w:history="1">
        <w:r w:rsidRPr="00154339">
          <w:rPr>
            <w:rFonts w:ascii="Times New Roman" w:eastAsia="Times New Roman" w:hAnsi="Times New Roman" w:cs="Times New Roman"/>
            <w:bCs/>
            <w:sz w:val="24"/>
            <w:szCs w:val="24"/>
            <w:lang w:eastAsia="ar-SA"/>
          </w:rPr>
          <w:t>перечень</w:t>
        </w:r>
      </w:hyperlink>
      <w:r w:rsidRPr="00154339">
        <w:rPr>
          <w:rFonts w:ascii="Times New Roman" w:eastAsia="Times New Roman" w:hAnsi="Times New Roman" w:cs="Times New Roman"/>
          <w:bCs/>
          <w:sz w:val="24"/>
          <w:szCs w:val="24"/>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154339" w:rsidRPr="00154339" w:rsidRDefault="00154339" w:rsidP="00154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4339">
        <w:rPr>
          <w:rFonts w:ascii="Times New Roman" w:eastAsia="Times New Roman" w:hAnsi="Times New Roman" w:cs="Times New Roman"/>
          <w:sz w:val="24"/>
          <w:szCs w:val="24"/>
          <w:lang w:eastAsia="ar-SA"/>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54339" w:rsidRPr="00154339" w:rsidRDefault="00154339" w:rsidP="00154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4339">
        <w:rPr>
          <w:rFonts w:ascii="Times New Roman" w:eastAsia="Times New Roman" w:hAnsi="Times New Roman" w:cs="Times New Roman"/>
          <w:sz w:val="24"/>
          <w:szCs w:val="24"/>
          <w:lang w:eastAsia="ar-SA"/>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54339" w:rsidRPr="00154339" w:rsidRDefault="00154339" w:rsidP="00154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4339">
        <w:rPr>
          <w:rFonts w:ascii="Times New Roman" w:eastAsia="Times New Roman" w:hAnsi="Times New Roman" w:cs="Times New Roman"/>
          <w:sz w:val="24"/>
          <w:szCs w:val="24"/>
          <w:lang w:eastAsia="ar-SA"/>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13.6.3.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13.6.4. Основанием для отказа в принятии банковской гарантии заказчиком является:</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 несоответствие банковской гарантии условиям, указанным в п.13.6.2 и 13.6.3 настоящей аукционной документации;</w:t>
      </w:r>
    </w:p>
    <w:p w:rsidR="00154339" w:rsidRPr="00154339" w:rsidRDefault="00154339" w:rsidP="0015433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2) несоответствие банковской гарантии требованиям, содержащимся в извещении об осуществлении закупки, настоящей документации о закупке.</w:t>
      </w:r>
    </w:p>
    <w:p w:rsidR="00154339" w:rsidRPr="00154339" w:rsidRDefault="00154339" w:rsidP="00154339">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13.7. Требования к обеспечению исполнения контракта, предоставляемому в виде перечисления денежных средств:</w:t>
      </w:r>
    </w:p>
    <w:p w:rsidR="00154339" w:rsidRPr="00154339" w:rsidRDefault="00154339" w:rsidP="00154339">
      <w:pPr>
        <w:keepNext/>
        <w:tabs>
          <w:tab w:val="left" w:pos="1800"/>
        </w:tabs>
        <w:suppressAutoHyphens/>
        <w:spacing w:after="0" w:line="240" w:lineRule="auto"/>
        <w:ind w:firstLine="567"/>
        <w:jc w:val="both"/>
        <w:outlineLvl w:val="2"/>
        <w:rPr>
          <w:rFonts w:ascii="Times New Roman" w:eastAsia="Times New Roman" w:hAnsi="Times New Roman" w:cs="Times New Roman"/>
          <w:bCs/>
          <w:sz w:val="24"/>
          <w:szCs w:val="24"/>
          <w:lang w:eastAsia="ar-SA"/>
        </w:rPr>
      </w:pPr>
      <w:r w:rsidRPr="00154339">
        <w:rPr>
          <w:rFonts w:ascii="Times New Roman" w:eastAsia="Times New Roman" w:hAnsi="Times New Roman" w:cs="Times New Roman"/>
          <w:bCs/>
          <w:sz w:val="24"/>
          <w:szCs w:val="24"/>
          <w:lang w:eastAsia="ar-SA"/>
        </w:rPr>
        <w:t>13.7.1. Денежные средства, вносимые в обеспечение исполнения контракта, должны быть перечислены в размере, указанном в пункте 13.1 настоящего контракта и по реквизитам, установленным в пункте 32 документации об аукционе;</w:t>
      </w:r>
    </w:p>
    <w:p w:rsidR="00154339" w:rsidRPr="00154339" w:rsidRDefault="00154339" w:rsidP="00154339">
      <w:pPr>
        <w:widowControl w:val="0"/>
        <w:shd w:val="clear" w:color="auto" w:fill="FFFFFF"/>
        <w:tabs>
          <w:tab w:val="left" w:pos="60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13.7.2.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154339" w:rsidRPr="00154339" w:rsidRDefault="00154339" w:rsidP="00154339">
      <w:pPr>
        <w:widowControl w:val="0"/>
        <w:shd w:val="clear" w:color="auto" w:fill="FFFFFF"/>
        <w:tabs>
          <w:tab w:val="left" w:pos="60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13.7.3. Денежные средства, вносимые в обеспечение исполнения контракта, должны быть зачислены по реквизитам счета заказчика, указанным в пункте 32 документации об аукционе, до заключения контракта. В противном случае обеспечение</w:t>
      </w:r>
      <w:r w:rsidR="00BC6E3D">
        <w:rPr>
          <w:rFonts w:ascii="Times New Roman" w:eastAsia="Times New Roman" w:hAnsi="Times New Roman" w:cs="Times New Roman"/>
          <w:sz w:val="24"/>
          <w:szCs w:val="24"/>
          <w:lang w:eastAsia="ar-SA"/>
        </w:rPr>
        <w:t xml:space="preserve"> </w:t>
      </w:r>
      <w:proofErr w:type="gramStart"/>
      <w:r w:rsidRPr="00154339">
        <w:rPr>
          <w:rFonts w:ascii="Times New Roman" w:eastAsia="Times New Roman" w:hAnsi="Times New Roman" w:cs="Times New Roman"/>
          <w:sz w:val="24"/>
          <w:szCs w:val="24"/>
          <w:lang w:eastAsia="ar-SA"/>
        </w:rPr>
        <w:t>исполнения  контракта</w:t>
      </w:r>
      <w:proofErr w:type="gramEnd"/>
      <w:r w:rsidRPr="00154339">
        <w:rPr>
          <w:rFonts w:ascii="Times New Roman" w:eastAsia="Times New Roman" w:hAnsi="Times New Roman" w:cs="Times New Roman"/>
          <w:sz w:val="24"/>
          <w:szCs w:val="24"/>
          <w:lang w:eastAsia="ar-SA"/>
        </w:rPr>
        <w:t xml:space="preserve"> в виде перечисления денежных средств считается </w:t>
      </w:r>
      <w:proofErr w:type="spellStart"/>
      <w:r w:rsidRPr="00154339">
        <w:rPr>
          <w:rFonts w:ascii="Times New Roman" w:eastAsia="Times New Roman" w:hAnsi="Times New Roman" w:cs="Times New Roman"/>
          <w:sz w:val="24"/>
          <w:szCs w:val="24"/>
          <w:lang w:eastAsia="ar-SA"/>
        </w:rPr>
        <w:t>непредоставленным</w:t>
      </w:r>
      <w:proofErr w:type="spellEnd"/>
      <w:r w:rsidRPr="00154339">
        <w:rPr>
          <w:rFonts w:ascii="Times New Roman" w:eastAsia="Times New Roman" w:hAnsi="Times New Roman" w:cs="Times New Roman"/>
          <w:sz w:val="24"/>
          <w:szCs w:val="24"/>
          <w:lang w:eastAsia="ar-SA"/>
        </w:rPr>
        <w:t>;</w:t>
      </w:r>
    </w:p>
    <w:p w:rsidR="00154339" w:rsidRPr="00154339" w:rsidRDefault="00154339" w:rsidP="00154339">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13.7.4. 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w:t>
      </w:r>
      <w:r w:rsidRPr="00154339">
        <w:rPr>
          <w:rFonts w:ascii="Times New Roman" w:eastAsia="Times New Roman" w:hAnsi="Times New Roman" w:cs="Times New Roman"/>
          <w:sz w:val="24"/>
          <w:szCs w:val="24"/>
          <w:lang w:eastAsia="ar-SA"/>
        </w:rPr>
        <w:lastRenderedPageBreak/>
        <w:t>письменном требовании, но не ранее истечения установленного пунктом 13.5 настоящего контракта срока действия обеспечения исполнения контракта.</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sz w:val="24"/>
          <w:szCs w:val="24"/>
          <w:lang w:eastAsia="ar-SA"/>
        </w:rPr>
        <w:t>13.8. Споры, возникающие в связи с обеспечением исполнений условий контракта, будут рассматриваться путем переговоров. При не достижении договоренности спор подлежит передаче на рассмотрение в Арбитражный суд Оренбургской области.</w:t>
      </w:r>
    </w:p>
    <w:p w:rsidR="00154339" w:rsidRPr="00154339" w:rsidRDefault="00154339" w:rsidP="00154339">
      <w:pPr>
        <w:suppressAutoHyphens/>
        <w:spacing w:after="0" w:line="240" w:lineRule="auto"/>
        <w:ind w:firstLine="709"/>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b/>
          <w:bCs/>
          <w:sz w:val="24"/>
          <w:szCs w:val="24"/>
          <w:lang w:eastAsia="ar-SA"/>
        </w:rPr>
      </w:pPr>
      <w:r w:rsidRPr="00154339">
        <w:rPr>
          <w:rFonts w:ascii="Times New Roman" w:eastAsia="Times New Roman" w:hAnsi="Times New Roman" w:cs="Times New Roman"/>
          <w:b/>
          <w:bCs/>
          <w:sz w:val="24"/>
          <w:szCs w:val="24"/>
          <w:lang w:eastAsia="ar-SA"/>
        </w:rPr>
        <w:t xml:space="preserve">14. Заключительные положения </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14.1. Настоящий Контракт вступает в силу и становится обязательным для сторон </w:t>
      </w:r>
      <w:proofErr w:type="gramStart"/>
      <w:r w:rsidRPr="00154339">
        <w:rPr>
          <w:rFonts w:ascii="Times New Roman" w:eastAsia="Times New Roman" w:hAnsi="Times New Roman" w:cs="Times New Roman"/>
          <w:sz w:val="24"/>
          <w:szCs w:val="24"/>
          <w:lang w:eastAsia="ar-SA"/>
        </w:rPr>
        <w:t>с  момента</w:t>
      </w:r>
      <w:proofErr w:type="gramEnd"/>
      <w:r w:rsidRPr="00154339">
        <w:rPr>
          <w:rFonts w:ascii="Times New Roman" w:eastAsia="Times New Roman" w:hAnsi="Times New Roman" w:cs="Times New Roman"/>
          <w:sz w:val="24"/>
          <w:szCs w:val="24"/>
          <w:lang w:eastAsia="ar-SA"/>
        </w:rPr>
        <w:t xml:space="preserve">  его заключения и действует до 31.12.2017 г., а в части принятых сторонами на себя обязательств   до полного их исполнения.</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14.2. Стороны обязуются не разглашать, не передавать и не делать </w:t>
      </w:r>
      <w:proofErr w:type="gramStart"/>
      <w:r w:rsidRPr="00154339">
        <w:rPr>
          <w:rFonts w:ascii="Times New Roman" w:eastAsia="Times New Roman" w:hAnsi="Times New Roman" w:cs="Times New Roman"/>
          <w:sz w:val="24"/>
          <w:szCs w:val="24"/>
          <w:lang w:eastAsia="ar-SA"/>
        </w:rPr>
        <w:t>каким либо</w:t>
      </w:r>
      <w:proofErr w:type="gramEnd"/>
      <w:r w:rsidRPr="00154339">
        <w:rPr>
          <w:rFonts w:ascii="Times New Roman" w:eastAsia="Times New Roman" w:hAnsi="Times New Roman" w:cs="Times New Roman"/>
          <w:sz w:val="24"/>
          <w:szCs w:val="24"/>
          <w:lang w:eastAsia="ar-SA"/>
        </w:rPr>
        <w:t xml:space="preserve">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14.3.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bCs/>
          <w:sz w:val="24"/>
          <w:szCs w:val="24"/>
          <w:lang w:eastAsia="ru-RU"/>
        </w:rPr>
        <w:t>14.4.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154339" w:rsidRPr="00154339" w:rsidRDefault="00154339" w:rsidP="0015433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339">
        <w:rPr>
          <w:rFonts w:ascii="Times New Roman" w:eastAsia="Times New Roman" w:hAnsi="Times New Roman" w:cs="Times New Roman"/>
          <w:bCs/>
          <w:sz w:val="24"/>
          <w:szCs w:val="24"/>
          <w:lang w:eastAsia="ru-RU"/>
        </w:rPr>
        <w:t>14.5. В случае перемены Заказчика права и обязанности Заказчика, предусмотренные настоящим контрактом, переходят к новому Заказчику.</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14.6. В случае изменения реквизитов у любой из Сторон, необходимо известить об этом письменно другую Сторону в течение 2 (двух) рабочих дней.</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14.7. При выполнении Контракта во всем, что не предусмотрено его условиями, Стороны руководствуются законодательством Российской Федерации.</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color w:val="0000FF"/>
          <w:sz w:val="24"/>
          <w:szCs w:val="24"/>
          <w:lang w:eastAsia="ar-SA"/>
        </w:rPr>
      </w:pPr>
      <w:r w:rsidRPr="00154339">
        <w:rPr>
          <w:rFonts w:ascii="Times New Roman" w:eastAsia="Times New Roman" w:hAnsi="Times New Roman" w:cs="Times New Roman"/>
          <w:sz w:val="24"/>
          <w:szCs w:val="24"/>
          <w:lang w:eastAsia="ar-SA"/>
        </w:rPr>
        <w:t>14.8. Все указанные в Контракте приложения являются его неотъемлемой частью.</w:t>
      </w:r>
    </w:p>
    <w:p w:rsidR="00154339" w:rsidRPr="00154339" w:rsidRDefault="00154339" w:rsidP="00154339">
      <w:pPr>
        <w:tabs>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Приложения к настоящему контракту:</w:t>
      </w:r>
    </w:p>
    <w:p w:rsidR="00154339" w:rsidRPr="00154339" w:rsidRDefault="00154339" w:rsidP="00154339">
      <w:pPr>
        <w:tabs>
          <w:tab w:val="left" w:pos="900"/>
          <w:tab w:val="center" w:pos="5282"/>
        </w:tabs>
        <w:suppressAutoHyphens/>
        <w:spacing w:after="0" w:line="240" w:lineRule="auto"/>
        <w:ind w:left="36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1. </w:t>
      </w:r>
      <w:proofErr w:type="gramStart"/>
      <w:r w:rsidRPr="00154339">
        <w:rPr>
          <w:rFonts w:ascii="Times New Roman" w:eastAsia="Times New Roman" w:hAnsi="Times New Roman" w:cs="Times New Roman"/>
          <w:sz w:val="24"/>
          <w:szCs w:val="24"/>
          <w:lang w:eastAsia="ar-SA"/>
        </w:rPr>
        <w:t>Ведомость  объемов</w:t>
      </w:r>
      <w:proofErr w:type="gramEnd"/>
      <w:r w:rsidRPr="00154339">
        <w:rPr>
          <w:rFonts w:ascii="Times New Roman" w:eastAsia="Times New Roman" w:hAnsi="Times New Roman" w:cs="Times New Roman"/>
          <w:sz w:val="24"/>
          <w:szCs w:val="24"/>
          <w:lang w:eastAsia="ar-SA"/>
        </w:rPr>
        <w:t xml:space="preserve">  работ;</w:t>
      </w:r>
      <w:r w:rsidRPr="00154339">
        <w:rPr>
          <w:rFonts w:ascii="Times New Roman" w:eastAsia="Times New Roman" w:hAnsi="Times New Roman" w:cs="Times New Roman"/>
          <w:sz w:val="24"/>
          <w:szCs w:val="24"/>
          <w:lang w:eastAsia="ar-SA"/>
        </w:rPr>
        <w:tab/>
      </w:r>
    </w:p>
    <w:p w:rsidR="00154339" w:rsidRPr="00154339" w:rsidRDefault="00154339" w:rsidP="00154339">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2. Локальный сметный расчет.        </w:t>
      </w:r>
    </w:p>
    <w:p w:rsidR="00154339" w:rsidRPr="00154339" w:rsidRDefault="00154339" w:rsidP="00154339">
      <w:pPr>
        <w:tabs>
          <w:tab w:val="left" w:pos="900"/>
        </w:tabs>
        <w:suppressAutoHyphens/>
        <w:spacing w:after="0" w:line="240" w:lineRule="auto"/>
        <w:ind w:left="600" w:firstLine="567"/>
        <w:jc w:val="both"/>
        <w:rPr>
          <w:rFonts w:ascii="Times New Roman" w:eastAsia="Times New Roman" w:hAnsi="Times New Roman" w:cs="Times New Roman"/>
          <w:sz w:val="24"/>
          <w:szCs w:val="24"/>
          <w:lang w:eastAsia="ar-SA"/>
        </w:rPr>
      </w:pPr>
    </w:p>
    <w:p w:rsidR="00154339" w:rsidRPr="00154339" w:rsidRDefault="00154339" w:rsidP="007D564E">
      <w:pPr>
        <w:suppressAutoHyphens/>
        <w:spacing w:after="0" w:line="240" w:lineRule="auto"/>
        <w:ind w:firstLine="567"/>
        <w:jc w:val="both"/>
        <w:rPr>
          <w:rFonts w:ascii="Times New Roman" w:eastAsia="Times New Roman" w:hAnsi="Times New Roman" w:cs="Times New Roman"/>
          <w:b/>
          <w:sz w:val="24"/>
          <w:szCs w:val="24"/>
          <w:lang w:eastAsia="ar-SA"/>
        </w:rPr>
      </w:pPr>
      <w:r w:rsidRPr="00154339">
        <w:rPr>
          <w:rFonts w:ascii="Times New Roman" w:eastAsia="Times New Roman" w:hAnsi="Times New Roman" w:cs="Times New Roman"/>
          <w:b/>
          <w:bCs/>
          <w:sz w:val="24"/>
          <w:szCs w:val="24"/>
          <w:lang w:eastAsia="ar-SA"/>
        </w:rPr>
        <w:t>15. Юридические адреса и реквизиты сторон</w:t>
      </w:r>
    </w:p>
    <w:tbl>
      <w:tblPr>
        <w:tblW w:w="0" w:type="auto"/>
        <w:tblInd w:w="108" w:type="dxa"/>
        <w:tblLayout w:type="fixed"/>
        <w:tblLook w:val="0000" w:firstRow="0" w:lastRow="0" w:firstColumn="0" w:lastColumn="0" w:noHBand="0" w:noVBand="0"/>
      </w:tblPr>
      <w:tblGrid>
        <w:gridCol w:w="4860"/>
        <w:gridCol w:w="360"/>
        <w:gridCol w:w="4525"/>
      </w:tblGrid>
      <w:tr w:rsidR="00154339" w:rsidRPr="00154339" w:rsidTr="000B262D">
        <w:tc>
          <w:tcPr>
            <w:tcW w:w="4860" w:type="dxa"/>
            <w:shd w:val="clear" w:color="auto" w:fill="auto"/>
          </w:tcPr>
          <w:p w:rsidR="00154339" w:rsidRPr="00154339" w:rsidRDefault="00154339" w:rsidP="00154339">
            <w:pPr>
              <w:suppressAutoHyphens/>
              <w:snapToGrid w:val="0"/>
              <w:spacing w:after="0" w:line="240" w:lineRule="auto"/>
              <w:jc w:val="both"/>
              <w:rPr>
                <w:rFonts w:ascii="Times New Roman" w:eastAsia="Times New Roman" w:hAnsi="Times New Roman" w:cs="Times New Roman"/>
                <w:b/>
                <w:sz w:val="24"/>
                <w:szCs w:val="24"/>
                <w:lang w:eastAsia="ar-SA"/>
              </w:rPr>
            </w:pPr>
            <w:r w:rsidRPr="00154339">
              <w:rPr>
                <w:rFonts w:ascii="Times New Roman" w:eastAsia="Times New Roman" w:hAnsi="Times New Roman" w:cs="Times New Roman"/>
                <w:sz w:val="24"/>
                <w:szCs w:val="24"/>
                <w:u w:val="single"/>
                <w:lang w:eastAsia="ar-SA"/>
              </w:rPr>
              <w:t>Заказчик:</w:t>
            </w:r>
          </w:p>
          <w:p w:rsidR="00154339" w:rsidRPr="00154339" w:rsidRDefault="00154339" w:rsidP="0015433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b/>
                <w:sz w:val="24"/>
                <w:szCs w:val="24"/>
                <w:lang w:eastAsia="ar-SA"/>
              </w:rPr>
              <w:t>Администрация муниципального образования Домбаровский поссовет Домбаровского района Оренбургской области</w:t>
            </w:r>
          </w:p>
          <w:p w:rsidR="00154339" w:rsidRPr="00154339" w:rsidRDefault="00154339" w:rsidP="00154339">
            <w:pPr>
              <w:shd w:val="clear" w:color="auto" w:fill="FFFFFF"/>
              <w:suppressAutoHyphens/>
              <w:snapToGrid w:val="0"/>
              <w:spacing w:after="0" w:line="240" w:lineRule="auto"/>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ИНН/КПП </w:t>
            </w:r>
            <w:r w:rsidRPr="00154339">
              <w:rPr>
                <w:rFonts w:ascii="Times New Roman" w:eastAsia="Times New Roman" w:hAnsi="Times New Roman" w:cs="Times New Roman"/>
                <w:iCs/>
                <w:sz w:val="24"/>
                <w:szCs w:val="24"/>
                <w:lang w:eastAsia="ru-RU"/>
              </w:rPr>
              <w:t>5628020880</w:t>
            </w:r>
            <w:r w:rsidRPr="00154339">
              <w:rPr>
                <w:rFonts w:ascii="Times New Roman" w:eastAsia="Times New Roman" w:hAnsi="Times New Roman" w:cs="Times New Roman"/>
                <w:sz w:val="24"/>
                <w:szCs w:val="24"/>
                <w:lang w:eastAsia="ar-SA"/>
              </w:rPr>
              <w:t>/</w:t>
            </w:r>
            <w:r w:rsidRPr="00154339">
              <w:rPr>
                <w:rFonts w:ascii="Times New Roman" w:eastAsia="Times New Roman" w:hAnsi="Times New Roman" w:cs="Times New Roman"/>
                <w:iCs/>
                <w:sz w:val="24"/>
                <w:szCs w:val="24"/>
                <w:lang w:eastAsia="ru-RU"/>
              </w:rPr>
              <w:t>562801001</w:t>
            </w:r>
          </w:p>
          <w:p w:rsidR="00BC6E3D" w:rsidRDefault="00154339" w:rsidP="00154339">
            <w:pPr>
              <w:suppressAutoHyphens/>
              <w:snapToGrid w:val="0"/>
              <w:spacing w:after="0" w:line="240" w:lineRule="auto"/>
              <w:rPr>
                <w:rFonts w:ascii="Times New Roman" w:eastAsia="Times New Roman" w:hAnsi="Times New Roman" w:cs="Times New Roman"/>
                <w:iCs/>
                <w:sz w:val="24"/>
                <w:szCs w:val="24"/>
                <w:shd w:val="clear" w:color="auto" w:fill="FFFFFF"/>
                <w:lang w:eastAsia="ar-SA"/>
              </w:rPr>
            </w:pPr>
            <w:r w:rsidRPr="00154339">
              <w:rPr>
                <w:rFonts w:ascii="Times New Roman" w:eastAsia="Times New Roman" w:hAnsi="Times New Roman" w:cs="Times New Roman"/>
                <w:iCs/>
                <w:sz w:val="24"/>
                <w:szCs w:val="24"/>
                <w:shd w:val="clear" w:color="auto" w:fill="FFFFFF"/>
                <w:lang w:eastAsia="ar-SA"/>
              </w:rPr>
              <w:t>462734, Оренбургская обл., Домбаровский район, п.</w:t>
            </w:r>
            <w:r w:rsidR="00BC6E3D">
              <w:rPr>
                <w:rFonts w:ascii="Times New Roman" w:eastAsia="Times New Roman" w:hAnsi="Times New Roman" w:cs="Times New Roman"/>
                <w:iCs/>
                <w:sz w:val="24"/>
                <w:szCs w:val="24"/>
                <w:shd w:val="clear" w:color="auto" w:fill="FFFFFF"/>
                <w:lang w:eastAsia="ar-SA"/>
              </w:rPr>
              <w:t xml:space="preserve"> </w:t>
            </w:r>
            <w:r w:rsidRPr="00154339">
              <w:rPr>
                <w:rFonts w:ascii="Times New Roman" w:eastAsia="Times New Roman" w:hAnsi="Times New Roman" w:cs="Times New Roman"/>
                <w:iCs/>
                <w:sz w:val="24"/>
                <w:szCs w:val="24"/>
                <w:shd w:val="clear" w:color="auto" w:fill="FFFFFF"/>
                <w:lang w:eastAsia="ar-SA"/>
              </w:rPr>
              <w:t>Домбаровский,</w:t>
            </w:r>
          </w:p>
          <w:p w:rsidR="00154339" w:rsidRPr="00154339" w:rsidRDefault="00154339" w:rsidP="00154339">
            <w:pPr>
              <w:suppressAutoHyphens/>
              <w:snapToGrid w:val="0"/>
              <w:spacing w:after="0" w:line="240" w:lineRule="auto"/>
              <w:rPr>
                <w:rFonts w:ascii="Times New Roman" w:eastAsia="Times New Roman" w:hAnsi="Times New Roman" w:cs="Times New Roman"/>
                <w:iCs/>
                <w:sz w:val="24"/>
                <w:szCs w:val="24"/>
                <w:shd w:val="clear" w:color="auto" w:fill="FFFFFF"/>
                <w:lang w:eastAsia="ar-SA"/>
              </w:rPr>
            </w:pPr>
            <w:r w:rsidRPr="00154339">
              <w:rPr>
                <w:rFonts w:ascii="Times New Roman" w:eastAsia="Times New Roman" w:hAnsi="Times New Roman" w:cs="Times New Roman"/>
                <w:iCs/>
                <w:sz w:val="24"/>
                <w:szCs w:val="24"/>
                <w:shd w:val="clear" w:color="auto" w:fill="FFFFFF"/>
                <w:lang w:eastAsia="ar-SA"/>
              </w:rPr>
              <w:t>ул.</w:t>
            </w:r>
            <w:r w:rsidR="00BC6E3D">
              <w:rPr>
                <w:rFonts w:ascii="Times New Roman" w:eastAsia="Times New Roman" w:hAnsi="Times New Roman" w:cs="Times New Roman"/>
                <w:iCs/>
                <w:sz w:val="24"/>
                <w:szCs w:val="24"/>
                <w:shd w:val="clear" w:color="auto" w:fill="FFFFFF"/>
                <w:lang w:eastAsia="ar-SA"/>
              </w:rPr>
              <w:t xml:space="preserve"> </w:t>
            </w:r>
            <w:r w:rsidRPr="00154339">
              <w:rPr>
                <w:rFonts w:ascii="Times New Roman" w:eastAsia="Times New Roman" w:hAnsi="Times New Roman" w:cs="Times New Roman"/>
                <w:iCs/>
                <w:sz w:val="24"/>
                <w:szCs w:val="24"/>
                <w:shd w:val="clear" w:color="auto" w:fill="FFFFFF"/>
                <w:lang w:eastAsia="ar-SA"/>
              </w:rPr>
              <w:t>Железнодорожная, д.12 </w:t>
            </w:r>
          </w:p>
          <w:p w:rsidR="00154339" w:rsidRPr="00154339" w:rsidRDefault="00154339" w:rsidP="00154339">
            <w:pPr>
              <w:widowControl w:val="0"/>
              <w:tabs>
                <w:tab w:val="left" w:pos="0"/>
              </w:tabs>
              <w:suppressAutoHyphens/>
              <w:autoSpaceDE w:val="0"/>
              <w:autoSpaceDN w:val="0"/>
              <w:adjustRightInd w:val="0"/>
              <w:spacing w:after="60" w:line="240" w:lineRule="auto"/>
              <w:ind w:right="-18"/>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р/с 40204810253540000667, БИК 045354001</w:t>
            </w:r>
          </w:p>
          <w:p w:rsidR="00154339" w:rsidRPr="00154339" w:rsidRDefault="00154339" w:rsidP="00154339">
            <w:pPr>
              <w:widowControl w:val="0"/>
              <w:tabs>
                <w:tab w:val="left" w:pos="0"/>
              </w:tabs>
              <w:suppressAutoHyphens/>
              <w:autoSpaceDE w:val="0"/>
              <w:autoSpaceDN w:val="0"/>
              <w:adjustRightInd w:val="0"/>
              <w:spacing w:after="60" w:line="240" w:lineRule="auto"/>
              <w:ind w:right="-18"/>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Отделение по Оренбургской области Уральского главного управления Центрального банка Российской Федерации,</w:t>
            </w:r>
          </w:p>
          <w:p w:rsidR="00154339" w:rsidRPr="00154339" w:rsidRDefault="00154339" w:rsidP="00154339">
            <w:pPr>
              <w:widowControl w:val="0"/>
              <w:tabs>
                <w:tab w:val="left" w:pos="0"/>
              </w:tabs>
              <w:suppressAutoHyphens/>
              <w:autoSpaceDE w:val="0"/>
              <w:autoSpaceDN w:val="0"/>
              <w:adjustRightInd w:val="0"/>
              <w:spacing w:after="60" w:line="240" w:lineRule="auto"/>
              <w:ind w:right="-18"/>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ОТДЕЛЕНИЕ ОРЕНБУРГ Г.ОРЕНБУРГ</w:t>
            </w:r>
          </w:p>
        </w:tc>
        <w:tc>
          <w:tcPr>
            <w:tcW w:w="360" w:type="dxa"/>
            <w:shd w:val="clear" w:color="auto" w:fill="auto"/>
          </w:tcPr>
          <w:p w:rsidR="00154339" w:rsidRPr="00154339" w:rsidRDefault="00154339" w:rsidP="00154339">
            <w:pPr>
              <w:suppressAutoHyphens/>
              <w:snapToGrid w:val="0"/>
              <w:spacing w:after="60" w:line="240" w:lineRule="auto"/>
              <w:jc w:val="both"/>
              <w:rPr>
                <w:rFonts w:ascii="Times New Roman" w:eastAsia="Times New Roman" w:hAnsi="Times New Roman" w:cs="Times New Roman"/>
                <w:sz w:val="24"/>
                <w:szCs w:val="24"/>
                <w:lang w:eastAsia="ar-SA"/>
              </w:rPr>
            </w:pPr>
          </w:p>
        </w:tc>
        <w:tc>
          <w:tcPr>
            <w:tcW w:w="4525" w:type="dxa"/>
            <w:shd w:val="clear" w:color="auto" w:fill="auto"/>
          </w:tcPr>
          <w:p w:rsidR="00154339" w:rsidRPr="00154339" w:rsidRDefault="00154339" w:rsidP="007D564E">
            <w:pPr>
              <w:suppressAutoHyphens/>
              <w:snapToGrid w:val="0"/>
              <w:spacing w:after="60" w:line="240" w:lineRule="auto"/>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u w:val="single"/>
                <w:lang w:eastAsia="ar-SA"/>
              </w:rPr>
              <w:t>Подрядчик:</w:t>
            </w:r>
          </w:p>
          <w:p w:rsidR="00154339" w:rsidRDefault="00144FB0" w:rsidP="00154339">
            <w:pPr>
              <w:suppressAutoHyphens/>
              <w:spacing w:after="60" w:line="240" w:lineRule="auto"/>
              <w:jc w:val="both"/>
              <w:rPr>
                <w:rFonts w:ascii="Times New Roman" w:eastAsia="Times New Roman" w:hAnsi="Times New Roman" w:cs="Times New Roman"/>
                <w:b/>
                <w:sz w:val="24"/>
                <w:szCs w:val="24"/>
                <w:lang w:eastAsia="ar-SA"/>
              </w:rPr>
            </w:pPr>
            <w:r w:rsidRPr="00144FB0">
              <w:rPr>
                <w:rFonts w:ascii="Times New Roman" w:eastAsia="Times New Roman" w:hAnsi="Times New Roman" w:cs="Times New Roman"/>
                <w:b/>
                <w:sz w:val="24"/>
                <w:szCs w:val="24"/>
                <w:lang w:eastAsia="ar-SA"/>
              </w:rPr>
              <w:t xml:space="preserve">Государственное унитарное </w:t>
            </w:r>
            <w:proofErr w:type="gramStart"/>
            <w:r w:rsidRPr="00144FB0">
              <w:rPr>
                <w:rFonts w:ascii="Times New Roman" w:eastAsia="Times New Roman" w:hAnsi="Times New Roman" w:cs="Times New Roman"/>
                <w:b/>
                <w:sz w:val="24"/>
                <w:szCs w:val="24"/>
                <w:lang w:eastAsia="ar-SA"/>
              </w:rPr>
              <w:t>предприятие</w:t>
            </w:r>
            <w:r>
              <w:rPr>
                <w:rFonts w:ascii="Times New Roman" w:eastAsia="Times New Roman" w:hAnsi="Times New Roman" w:cs="Times New Roman"/>
                <w:b/>
                <w:sz w:val="24"/>
                <w:szCs w:val="24"/>
                <w:lang w:eastAsia="ar-SA"/>
              </w:rPr>
              <w:t xml:space="preserve">  Оренбургской</w:t>
            </w:r>
            <w:proofErr w:type="gramEnd"/>
            <w:r>
              <w:rPr>
                <w:rFonts w:ascii="Times New Roman" w:eastAsia="Times New Roman" w:hAnsi="Times New Roman" w:cs="Times New Roman"/>
                <w:b/>
                <w:sz w:val="24"/>
                <w:szCs w:val="24"/>
                <w:lang w:eastAsia="ar-SA"/>
              </w:rPr>
              <w:t xml:space="preserve"> области</w:t>
            </w:r>
          </w:p>
          <w:p w:rsidR="00154339" w:rsidRPr="00154339" w:rsidRDefault="00144FB0" w:rsidP="0015433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w:t>
            </w:r>
            <w:proofErr w:type="spellStart"/>
            <w:r>
              <w:rPr>
                <w:rFonts w:ascii="Times New Roman" w:eastAsia="Times New Roman" w:hAnsi="Times New Roman" w:cs="Times New Roman"/>
                <w:b/>
                <w:sz w:val="24"/>
                <w:szCs w:val="24"/>
                <w:lang w:eastAsia="ar-SA"/>
              </w:rPr>
              <w:t>Оренбургремдорстрой</w:t>
            </w:r>
            <w:proofErr w:type="spellEnd"/>
            <w:r>
              <w:rPr>
                <w:rFonts w:ascii="Times New Roman" w:eastAsia="Times New Roman" w:hAnsi="Times New Roman" w:cs="Times New Roman"/>
                <w:b/>
                <w:sz w:val="24"/>
                <w:szCs w:val="24"/>
                <w:lang w:eastAsia="ar-SA"/>
              </w:rPr>
              <w:t>»</w:t>
            </w:r>
          </w:p>
          <w:p w:rsidR="00154339" w:rsidRDefault="00144FB0" w:rsidP="0015433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ИНН/КПП 5610080648/561350001</w:t>
            </w:r>
          </w:p>
          <w:p w:rsidR="001F6F59" w:rsidRDefault="001F6F59" w:rsidP="001F6F5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460021, г. Оренбург, ул.60</w:t>
            </w:r>
          </w:p>
          <w:p w:rsidR="001F6F59" w:rsidRDefault="001F6F59" w:rsidP="001F6F5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лет  Октября</w:t>
            </w:r>
            <w:proofErr w:type="gramEnd"/>
            <w:r>
              <w:rPr>
                <w:rFonts w:ascii="Times New Roman" w:eastAsia="Times New Roman" w:hAnsi="Times New Roman" w:cs="Times New Roman"/>
                <w:sz w:val="24"/>
                <w:szCs w:val="24"/>
                <w:lang w:eastAsia="ar-SA"/>
              </w:rPr>
              <w:t>,1/9 корпус 2</w:t>
            </w:r>
          </w:p>
          <w:p w:rsidR="001F6F59" w:rsidRDefault="001F6F59" w:rsidP="001F6F5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р/с 40602810700000000030,</w:t>
            </w:r>
          </w:p>
          <w:p w:rsidR="001F6F59" w:rsidRDefault="001F6F59" w:rsidP="001F6F5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к/с 30101810400000000814</w:t>
            </w:r>
          </w:p>
          <w:p w:rsidR="001F6F59" w:rsidRDefault="001F6F59" w:rsidP="001F6F5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БИК 045354814</w:t>
            </w:r>
          </w:p>
          <w:p w:rsidR="001F6F59" w:rsidRPr="00154339" w:rsidRDefault="001F6F59" w:rsidP="001F6F59">
            <w:pPr>
              <w:suppressAutoHyphens/>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«НИКО-БАНК»</w:t>
            </w:r>
          </w:p>
        </w:tc>
      </w:tr>
      <w:tr w:rsidR="00154339" w:rsidRPr="00154339" w:rsidTr="000B262D">
        <w:tc>
          <w:tcPr>
            <w:tcW w:w="4860" w:type="dxa"/>
            <w:shd w:val="clear" w:color="auto" w:fill="auto"/>
          </w:tcPr>
          <w:p w:rsidR="00154339" w:rsidRPr="00154339" w:rsidRDefault="00154339" w:rsidP="00154339">
            <w:pPr>
              <w:suppressAutoHyphens/>
              <w:spacing w:after="60" w:line="240" w:lineRule="auto"/>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Глава муниципального образования</w:t>
            </w:r>
          </w:p>
          <w:p w:rsidR="00154339" w:rsidRPr="00154339" w:rsidRDefault="00154339" w:rsidP="00154339">
            <w:pPr>
              <w:suppressAutoHyphens/>
              <w:snapToGrid w:val="0"/>
              <w:spacing w:after="0" w:line="240" w:lineRule="auto"/>
              <w:jc w:val="both"/>
              <w:rPr>
                <w:rFonts w:ascii="Times New Roman" w:eastAsia="Times New Roman" w:hAnsi="Times New Roman" w:cs="Times New Roman"/>
                <w:sz w:val="24"/>
                <w:szCs w:val="24"/>
                <w:u w:val="single"/>
                <w:lang w:eastAsia="ar-SA"/>
              </w:rPr>
            </w:pPr>
            <w:r w:rsidRPr="00154339">
              <w:rPr>
                <w:rFonts w:ascii="Times New Roman" w:eastAsia="Times New Roman" w:hAnsi="Times New Roman" w:cs="Times New Roman"/>
                <w:sz w:val="24"/>
                <w:szCs w:val="24"/>
                <w:lang w:eastAsia="ar-SA"/>
              </w:rPr>
              <w:t xml:space="preserve">   _________________           </w:t>
            </w:r>
            <w:proofErr w:type="spellStart"/>
            <w:r w:rsidRPr="00154339">
              <w:rPr>
                <w:rFonts w:ascii="Times New Roman" w:eastAsia="Times New Roman" w:hAnsi="Times New Roman" w:cs="Times New Roman"/>
                <w:sz w:val="24"/>
                <w:szCs w:val="24"/>
                <w:lang w:eastAsia="ar-SA"/>
              </w:rPr>
              <w:t>В.А.Шуберт</w:t>
            </w:r>
            <w:proofErr w:type="spellEnd"/>
          </w:p>
        </w:tc>
        <w:tc>
          <w:tcPr>
            <w:tcW w:w="360" w:type="dxa"/>
            <w:shd w:val="clear" w:color="auto" w:fill="auto"/>
          </w:tcPr>
          <w:p w:rsidR="00154339" w:rsidRPr="00154339" w:rsidRDefault="00154339" w:rsidP="00154339">
            <w:pPr>
              <w:suppressAutoHyphens/>
              <w:snapToGrid w:val="0"/>
              <w:spacing w:after="60" w:line="240" w:lineRule="auto"/>
              <w:jc w:val="both"/>
              <w:rPr>
                <w:rFonts w:ascii="Times New Roman" w:eastAsia="Times New Roman" w:hAnsi="Times New Roman" w:cs="Times New Roman"/>
                <w:sz w:val="24"/>
                <w:szCs w:val="24"/>
                <w:lang w:eastAsia="ar-SA"/>
              </w:rPr>
            </w:pPr>
          </w:p>
        </w:tc>
        <w:tc>
          <w:tcPr>
            <w:tcW w:w="4525" w:type="dxa"/>
            <w:shd w:val="clear" w:color="auto" w:fill="auto"/>
          </w:tcPr>
          <w:p w:rsidR="00154339" w:rsidRDefault="00622A62" w:rsidP="00154339">
            <w:pPr>
              <w:suppressAutoHyphens/>
              <w:snapToGrid w:val="0"/>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Первый заместитель</w:t>
            </w:r>
            <w:r w:rsidR="001F6F59" w:rsidRPr="001F6F59">
              <w:rPr>
                <w:rFonts w:ascii="Times New Roman" w:eastAsia="Times New Roman" w:hAnsi="Times New Roman" w:cs="Times New Roman"/>
                <w:sz w:val="24"/>
                <w:szCs w:val="24"/>
                <w:lang w:eastAsia="ar-SA"/>
              </w:rPr>
              <w:t xml:space="preserve"> генерального директора</w:t>
            </w:r>
          </w:p>
          <w:p w:rsidR="001F6F59" w:rsidRPr="001F6F59" w:rsidRDefault="001F6F59" w:rsidP="00622A62">
            <w:pPr>
              <w:suppressAutoHyphens/>
              <w:snapToGrid w:val="0"/>
              <w:spacing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w:t>
            </w:r>
            <w:proofErr w:type="spellStart"/>
            <w:r w:rsidR="00622A62">
              <w:rPr>
                <w:rFonts w:ascii="Times New Roman" w:eastAsia="Times New Roman" w:hAnsi="Times New Roman" w:cs="Times New Roman"/>
                <w:sz w:val="24"/>
                <w:szCs w:val="24"/>
                <w:lang w:eastAsia="ar-SA"/>
              </w:rPr>
              <w:t>А.А.Селиванов</w:t>
            </w:r>
            <w:bookmarkStart w:id="0" w:name="_GoBack"/>
            <w:bookmarkEnd w:id="0"/>
            <w:proofErr w:type="spellEnd"/>
          </w:p>
        </w:tc>
      </w:tr>
    </w:tbl>
    <w:p w:rsidR="00154339" w:rsidRPr="00154339" w:rsidRDefault="00154339" w:rsidP="00154339">
      <w:pPr>
        <w:suppressAutoHyphens/>
        <w:spacing w:after="60" w:line="240" w:lineRule="auto"/>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lastRenderedPageBreak/>
        <w:t xml:space="preserve">  </w:t>
      </w:r>
    </w:p>
    <w:p w:rsidR="00154339" w:rsidRPr="00154339" w:rsidRDefault="00154339" w:rsidP="00154339">
      <w:pPr>
        <w:suppressAutoHyphens/>
        <w:spacing w:after="60" w:line="240" w:lineRule="auto"/>
        <w:jc w:val="both"/>
        <w:rPr>
          <w:rFonts w:ascii="Times New Roman" w:eastAsia="Times New Roman" w:hAnsi="Times New Roman" w:cs="Times New Roman"/>
          <w:sz w:val="24"/>
          <w:szCs w:val="24"/>
          <w:lang w:eastAsia="ar-SA"/>
        </w:rPr>
      </w:pPr>
      <w:r w:rsidRPr="00154339">
        <w:rPr>
          <w:rFonts w:ascii="Times New Roman" w:eastAsia="Times New Roman" w:hAnsi="Times New Roman" w:cs="Times New Roman"/>
          <w:sz w:val="24"/>
          <w:szCs w:val="24"/>
          <w:lang w:eastAsia="ar-SA"/>
        </w:rPr>
        <w:t xml:space="preserve">     </w:t>
      </w:r>
    </w:p>
    <w:p w:rsidR="00154339" w:rsidRPr="00154339" w:rsidRDefault="00154339" w:rsidP="00154339">
      <w:pPr>
        <w:suppressAutoHyphens/>
        <w:spacing w:after="60" w:line="240" w:lineRule="auto"/>
        <w:jc w:val="both"/>
        <w:rPr>
          <w:rFonts w:ascii="Times New Roman" w:eastAsia="Times New Roman" w:hAnsi="Times New Roman" w:cs="Times New Roman"/>
          <w:sz w:val="24"/>
          <w:szCs w:val="24"/>
          <w:lang w:eastAsia="ar-SA"/>
        </w:rPr>
      </w:pPr>
    </w:p>
    <w:p w:rsidR="00154339" w:rsidRPr="00154339" w:rsidRDefault="00154339" w:rsidP="00154339">
      <w:pPr>
        <w:suppressAutoHyphens/>
        <w:spacing w:after="60" w:line="240" w:lineRule="auto"/>
        <w:jc w:val="both"/>
        <w:rPr>
          <w:rFonts w:ascii="Times New Roman" w:eastAsia="Times New Roman" w:hAnsi="Times New Roman" w:cs="Times New Roman"/>
          <w:sz w:val="24"/>
          <w:szCs w:val="24"/>
          <w:lang w:eastAsia="ar-SA"/>
        </w:rPr>
      </w:pPr>
    </w:p>
    <w:p w:rsidR="001674AB" w:rsidRDefault="001674AB"/>
    <w:sectPr w:rsidR="0016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06"/>
    <w:rsid w:val="000A43E3"/>
    <w:rsid w:val="00144FB0"/>
    <w:rsid w:val="00154339"/>
    <w:rsid w:val="001674AB"/>
    <w:rsid w:val="001F6F59"/>
    <w:rsid w:val="004E17F4"/>
    <w:rsid w:val="00597F6D"/>
    <w:rsid w:val="00622A62"/>
    <w:rsid w:val="00793241"/>
    <w:rsid w:val="007D564E"/>
    <w:rsid w:val="00BC6E3D"/>
    <w:rsid w:val="00BF2006"/>
    <w:rsid w:val="00C73893"/>
    <w:rsid w:val="00E634ED"/>
    <w:rsid w:val="00E913DD"/>
    <w:rsid w:val="00EE4336"/>
    <w:rsid w:val="00F2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2592B-6C6D-4ABC-B395-2FF12B05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6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5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814649947F718B1403AABM6v9G" TargetMode="External"/><Relationship Id="rId13" Type="http://schemas.openxmlformats.org/officeDocument/2006/relationships/hyperlink" Target="consultantplus://offline/ref=66D21C1A542317DB0B1A0D8C6F3B5A7C2DDE9F72FA77CEA3218D460EA8B035980535263082E138F8eFiEM" TargetMode="External"/><Relationship Id="rId3" Type="http://schemas.openxmlformats.org/officeDocument/2006/relationships/webSettings" Target="webSettings.xml"/><Relationship Id="rId7" Type="http://schemas.openxmlformats.org/officeDocument/2006/relationships/hyperlink" Target="consultantplus://offline/ref=BAC64CFE7404521C5F0AB3368A62A7EE3AE849C8B614916B564E9E4A86F3E2F08FFEAA21594315BCY9fAG" TargetMode="External"/><Relationship Id="rId12" Type="http://schemas.openxmlformats.org/officeDocument/2006/relationships/hyperlink" Target="consultantplus://offline/ref=31CD6875A5A420B8E80904ADF209DC43B114BE358032A000CB1B5462547E617EC63C0B0C78C38FDEDEyB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53CD07C72FC118F2A8DA8CA45E5A838C810E19B0BAF0BEE94B1DF8679A85F78063D4A65951EEcA1BG" TargetMode="External"/><Relationship Id="rId11" Type="http://schemas.openxmlformats.org/officeDocument/2006/relationships/hyperlink" Target="consultantplus://offline/ref=31CD6875A5A420B8E80904ADF209DC43B115B33C8C3DA000CB1B5462547E617EC63C0B0E79C4D8y6K" TargetMode="External"/><Relationship Id="rId5" Type="http://schemas.openxmlformats.org/officeDocument/2006/relationships/hyperlink" Target="consultantplus://offline/ref=CC53CD07C72FC118F2A8DA8CA45E5A838C810E19B0BAF0BEE94B1DF8679A85F78063D4A65951EEcA1BG" TargetMode="External"/><Relationship Id="rId15" Type="http://schemas.openxmlformats.org/officeDocument/2006/relationships/fontTable" Target="fontTable.xml"/><Relationship Id="rId10" Type="http://schemas.openxmlformats.org/officeDocument/2006/relationships/hyperlink" Target="consultantplus://offline/ref=BAC64CFE7404521C5F0AB3368A62A7EE3AE849C8B614916B564E9E4A86F3E2F08FFEAA21594315BCY9fAG" TargetMode="External"/><Relationship Id="rId4" Type="http://schemas.openxmlformats.org/officeDocument/2006/relationships/hyperlink" Target="consultantplus://offline/ref=CC53CD07C72FC118F2A8DA8CA45E5A838C810E19B0BAF0BEE94B1DF8679A85F78063D4A65951EEcA1BG" TargetMode="External"/><Relationship Id="rId9" Type="http://schemas.openxmlformats.org/officeDocument/2006/relationships/hyperlink" Target="consultantplus://offline/ref=CD680139787BDE930F79F1C65D9799056BA057C07FF99F8A1DC0E66ED40A5CB8E0A100528FC05599SFs6G" TargetMode="External"/><Relationship Id="rId14" Type="http://schemas.openxmlformats.org/officeDocument/2006/relationships/hyperlink" Target="consultantplus://offline/ref=732FBD36A79264A10CF07C8F85452B8430620CD5B6E87EBF4C184C230711C3A3235DC4FC67A39166CE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4431</Words>
  <Characters>25260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2017-06-06T04:04:00Z</cp:lastPrinted>
  <dcterms:created xsi:type="dcterms:W3CDTF">2017-04-17T08:18:00Z</dcterms:created>
  <dcterms:modified xsi:type="dcterms:W3CDTF">2017-06-06T04:10:00Z</dcterms:modified>
</cp:coreProperties>
</file>