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8E" w:rsidRPr="00B23E8D" w:rsidRDefault="00B23E8D" w:rsidP="00B23E8D">
      <w:pPr>
        <w:jc w:val="center"/>
        <w:rPr>
          <w:rFonts w:ascii="Times New Roman" w:hAnsi="Times New Roman" w:cs="Times New Roman"/>
          <w:u w:val="single"/>
        </w:rPr>
      </w:pPr>
      <w:r w:rsidRPr="00B23E8D">
        <w:rPr>
          <w:rFonts w:ascii="Times New Roman" w:hAnsi="Times New Roman" w:cs="Times New Roman"/>
          <w:u w:val="single"/>
        </w:rPr>
        <w:t>Информация о закупка</w:t>
      </w:r>
      <w:r w:rsidR="00F977DB">
        <w:rPr>
          <w:rFonts w:ascii="Times New Roman" w:hAnsi="Times New Roman" w:cs="Times New Roman"/>
          <w:u w:val="single"/>
        </w:rPr>
        <w:t>х электронным способом в</w:t>
      </w:r>
      <w:r w:rsidRPr="00B23E8D">
        <w:rPr>
          <w:rFonts w:ascii="Times New Roman" w:hAnsi="Times New Roman" w:cs="Times New Roman"/>
          <w:u w:val="single"/>
        </w:rPr>
        <w:t xml:space="preserve"> </w:t>
      </w:r>
      <w:r w:rsidR="00F977DB">
        <w:rPr>
          <w:rFonts w:ascii="Times New Roman" w:hAnsi="Times New Roman" w:cs="Times New Roman"/>
          <w:u w:val="single"/>
        </w:rPr>
        <w:t>4 квартале</w:t>
      </w:r>
      <w:r w:rsidRPr="00B23E8D">
        <w:rPr>
          <w:rFonts w:ascii="Times New Roman" w:hAnsi="Times New Roman" w:cs="Times New Roman"/>
          <w:u w:val="single"/>
        </w:rPr>
        <w:t xml:space="preserve"> 202</w:t>
      </w:r>
      <w:r w:rsidR="00952915">
        <w:rPr>
          <w:rFonts w:ascii="Times New Roman" w:hAnsi="Times New Roman" w:cs="Times New Roman"/>
          <w:u w:val="single"/>
        </w:rPr>
        <w:t>3</w:t>
      </w:r>
      <w:r w:rsidRPr="00B23E8D">
        <w:rPr>
          <w:rFonts w:ascii="Times New Roman" w:hAnsi="Times New Roman" w:cs="Times New Roman"/>
          <w:u w:val="single"/>
        </w:rPr>
        <w:t xml:space="preserve"> г.</w:t>
      </w:r>
    </w:p>
    <w:tbl>
      <w:tblPr>
        <w:tblStyle w:val="a3"/>
        <w:tblpPr w:leftFromText="180" w:rightFromText="180" w:horzAnchor="margin" w:tblpXSpec="center" w:tblpY="519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885"/>
        <w:gridCol w:w="1666"/>
        <w:gridCol w:w="993"/>
        <w:gridCol w:w="1593"/>
        <w:gridCol w:w="2092"/>
        <w:gridCol w:w="2126"/>
        <w:gridCol w:w="1276"/>
        <w:gridCol w:w="1134"/>
      </w:tblGrid>
      <w:tr w:rsidR="003A2F89" w:rsidRPr="00A61E8E" w:rsidTr="001E28A2">
        <w:tc>
          <w:tcPr>
            <w:tcW w:w="1101" w:type="dxa"/>
          </w:tcPr>
          <w:p w:rsidR="003A2F89" w:rsidRPr="00F977DB" w:rsidRDefault="00F977DB" w:rsidP="00B23E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DB">
              <w:rPr>
                <w:rFonts w:ascii="Roboto" w:hAnsi="Roboto"/>
                <w:sz w:val="20"/>
                <w:szCs w:val="20"/>
                <w:shd w:val="clear" w:color="auto" w:fill="FFFFFF"/>
              </w:rPr>
              <w:t>Дата подведения результатов определения поставщика (подрядчика, исполнителя)</w:t>
            </w:r>
          </w:p>
        </w:tc>
        <w:tc>
          <w:tcPr>
            <w:tcW w:w="1984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127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</w:t>
            </w:r>
          </w:p>
        </w:tc>
        <w:tc>
          <w:tcPr>
            <w:tcW w:w="885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6C">
              <w:rPr>
                <w:rStyle w:val="sectiontitle2"/>
                <w:rFonts w:ascii="Roboto" w:hAnsi="Roboto" w:cs="Arial"/>
                <w:color w:val="auto"/>
                <w:specVanish w:val="0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166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993" w:type="dxa"/>
          </w:tcPr>
          <w:p w:rsidR="003A2F89" w:rsidRPr="00A94D6C" w:rsidRDefault="003A2F89" w:rsidP="00B23E8D">
            <w:r w:rsidRPr="00A94D6C">
              <w:rPr>
                <w:rStyle w:val="sectiontitle2"/>
                <w:rFonts w:ascii="Roboto" w:hAnsi="Roboto" w:cs="Arial"/>
                <w:color w:val="auto"/>
                <w:specVanish w:val="0"/>
              </w:rPr>
              <w:t>Организация, осуществляющая размещение</w:t>
            </w:r>
          </w:p>
        </w:tc>
        <w:tc>
          <w:tcPr>
            <w:tcW w:w="1593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НМЦК</w:t>
            </w:r>
          </w:p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(начальная максимальная цена контракта)</w:t>
            </w:r>
          </w:p>
        </w:tc>
        <w:tc>
          <w:tcPr>
            <w:tcW w:w="2092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закупки</w:t>
            </w:r>
          </w:p>
        </w:tc>
        <w:tc>
          <w:tcPr>
            <w:tcW w:w="2126" w:type="dxa"/>
          </w:tcPr>
          <w:p w:rsidR="003A2F89" w:rsidRPr="009741DD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DD">
              <w:rPr>
                <w:rFonts w:ascii="Times New Roman" w:hAnsi="Times New Roman"/>
                <w:sz w:val="16"/>
                <w:szCs w:val="16"/>
              </w:rPr>
              <w:t>Победитель закупки (Подрядчик)</w:t>
            </w:r>
          </w:p>
        </w:tc>
        <w:tc>
          <w:tcPr>
            <w:tcW w:w="127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контракта</w:t>
            </w:r>
          </w:p>
        </w:tc>
        <w:tc>
          <w:tcPr>
            <w:tcW w:w="1134" w:type="dxa"/>
          </w:tcPr>
          <w:p w:rsidR="003A2F89" w:rsidRPr="003A2F89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>Срок исполнени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</w:t>
            </w:r>
          </w:p>
        </w:tc>
      </w:tr>
      <w:tr w:rsidR="003A2F89" w:rsidRPr="00A61E8E" w:rsidTr="001E28A2">
        <w:tc>
          <w:tcPr>
            <w:tcW w:w="1101" w:type="dxa"/>
          </w:tcPr>
          <w:p w:rsidR="003A2F89" w:rsidRPr="001E28A2" w:rsidRDefault="00F977DB" w:rsidP="009F1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04.10.2023</w:t>
            </w:r>
          </w:p>
        </w:tc>
        <w:tc>
          <w:tcPr>
            <w:tcW w:w="1984" w:type="dxa"/>
          </w:tcPr>
          <w:p w:rsidR="003A2F89" w:rsidRPr="00F977DB" w:rsidRDefault="00F977DB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tgtFrame="_blank" w:history="1">
              <w:r w:rsidRPr="00F977DB">
                <w:rPr>
                  <w:rStyle w:val="a4"/>
                  <w:rFonts w:ascii="Roboto" w:hAnsi="Roboto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0853500000323007394</w:t>
              </w:r>
            </w:hyperlink>
          </w:p>
        </w:tc>
        <w:tc>
          <w:tcPr>
            <w:tcW w:w="1276" w:type="dxa"/>
          </w:tcPr>
          <w:p w:rsidR="003A2F89" w:rsidRPr="001E28A2" w:rsidRDefault="009F1D8C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>Открытый электронный конкурс</w:t>
            </w:r>
          </w:p>
        </w:tc>
        <w:tc>
          <w:tcPr>
            <w:tcW w:w="885" w:type="dxa"/>
          </w:tcPr>
          <w:p w:rsidR="003A2F89" w:rsidRPr="001E28A2" w:rsidRDefault="003A2F89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  <w:t>http://www.rts-tender.ru</w:t>
            </w:r>
          </w:p>
        </w:tc>
        <w:tc>
          <w:tcPr>
            <w:tcW w:w="1666" w:type="dxa"/>
          </w:tcPr>
          <w:p w:rsidR="003A2F89" w:rsidRPr="00F977DB" w:rsidRDefault="00F977DB" w:rsidP="009F1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7DB">
              <w:rPr>
                <w:rFonts w:ascii="Times New Roman" w:hAnsi="Times New Roman" w:cs="Times New Roman"/>
                <w:shd w:val="clear" w:color="auto" w:fill="FFFFFF"/>
              </w:rPr>
              <w:t>Ремонт дорожного покрытия проезд Больничный в п. Домбаровский, Домбаровского района, Оренбургской области</w:t>
            </w:r>
          </w:p>
        </w:tc>
        <w:tc>
          <w:tcPr>
            <w:tcW w:w="993" w:type="dxa"/>
          </w:tcPr>
          <w:p w:rsidR="003A2F89" w:rsidRPr="001E28A2" w:rsidRDefault="009F1D8C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  <w:t>ГКУ «ЦОЗ»</w:t>
            </w:r>
          </w:p>
        </w:tc>
        <w:tc>
          <w:tcPr>
            <w:tcW w:w="1593" w:type="dxa"/>
          </w:tcPr>
          <w:p w:rsidR="003A2F89" w:rsidRPr="001E28A2" w:rsidRDefault="00F977DB" w:rsidP="00B23E8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3 284 649,13</w:t>
            </w:r>
          </w:p>
          <w:p w:rsidR="003A2F89" w:rsidRPr="001E28A2" w:rsidRDefault="003A2F89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>Российский рубль</w:t>
            </w:r>
          </w:p>
        </w:tc>
        <w:tc>
          <w:tcPr>
            <w:tcW w:w="2092" w:type="dxa"/>
          </w:tcPr>
          <w:p w:rsidR="003A2F89" w:rsidRPr="001E28A2" w:rsidRDefault="00850E06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  <w:r w:rsidR="003A2F89" w:rsidRPr="001E28A2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</w:t>
            </w:r>
          </w:p>
          <w:p w:rsidR="00554349" w:rsidRPr="001E28A2" w:rsidRDefault="003A2F89" w:rsidP="0055434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4059"/>
                <w:sz w:val="18"/>
                <w:szCs w:val="18"/>
                <w:vertAlign w:val="subscript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F977DB" w:rsidRPr="00F977DB">
              <w:rPr>
                <w:rFonts w:ascii="Times New Roman" w:eastAsia="Calibri" w:hAnsi="Times New Roman" w:cs="Times New Roman"/>
                <w:sz w:val="18"/>
                <w:szCs w:val="18"/>
              </w:rPr>
              <w:t>0853500000323007394</w:t>
            </w:r>
            <w:r w:rsidR="00554349" w:rsidRPr="001E28A2">
              <w:rPr>
                <w:rStyle w:val="cardmaininfopurchaselink"/>
                <w:rFonts w:ascii="Times New Roman" w:hAnsi="Times New Roman" w:cs="Times New Roman"/>
                <w:color w:val="0065DD"/>
                <w:sz w:val="18"/>
                <w:szCs w:val="18"/>
                <w:bdr w:val="none" w:sz="0" w:space="0" w:color="auto" w:frame="1"/>
                <w:vertAlign w:val="subscript"/>
              </w:rPr>
              <w:t> </w:t>
            </w:r>
          </w:p>
          <w:p w:rsidR="003A2F89" w:rsidRPr="001E28A2" w:rsidRDefault="003A2F89" w:rsidP="009F1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F977DB"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  <w:r w:rsidR="009F1D8C" w:rsidRPr="001E28A2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2126" w:type="dxa"/>
          </w:tcPr>
          <w:p w:rsidR="009F1D8C" w:rsidRPr="001E28A2" w:rsidRDefault="009F1D8C" w:rsidP="00B23E8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>Государственное унитарное предприятие Оренбургской области «Оренбургремдорстрой»</w:t>
            </w:r>
          </w:p>
          <w:p w:rsidR="003A2F89" w:rsidRPr="001E28A2" w:rsidRDefault="003A2F89" w:rsidP="00B23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ОГРН:</w:t>
            </w:r>
            <w:r w:rsidR="009F1D8C" w:rsidRPr="001E28A2">
              <w:rPr>
                <w:rFonts w:ascii="Times New Roman" w:hAnsi="Times New Roman" w:cs="Times New Roman"/>
                <w:sz w:val="18"/>
                <w:szCs w:val="18"/>
              </w:rPr>
              <w:t>1045605456401</w:t>
            </w:r>
          </w:p>
          <w:p w:rsidR="00952915" w:rsidRPr="001E28A2" w:rsidRDefault="003A2F89" w:rsidP="00952915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1843"/>
              </w:tabs>
              <w:autoSpaceDE/>
              <w:autoSpaceDN/>
              <w:ind w:left="0"/>
              <w:rPr>
                <w:sz w:val="18"/>
                <w:szCs w:val="18"/>
                <w:lang w:bidi="hi-IN"/>
              </w:rPr>
            </w:pPr>
            <w:r w:rsidRPr="001E28A2">
              <w:rPr>
                <w:color w:val="000000"/>
                <w:sz w:val="18"/>
                <w:szCs w:val="18"/>
              </w:rPr>
              <w:t>ИНН:</w:t>
            </w:r>
            <w:r w:rsidR="009F1D8C" w:rsidRPr="001E28A2">
              <w:rPr>
                <w:sz w:val="18"/>
                <w:szCs w:val="18"/>
              </w:rPr>
              <w:t>5610080648</w:t>
            </w:r>
          </w:p>
          <w:p w:rsidR="003A2F89" w:rsidRPr="001E28A2" w:rsidRDefault="003A2F89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77DB" w:rsidRDefault="00F977DB" w:rsidP="009F1D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7DB">
              <w:rPr>
                <w:rFonts w:ascii="Times New Roman" w:hAnsi="Times New Roman" w:cs="Times New Roman"/>
                <w:bCs/>
                <w:sz w:val="18"/>
                <w:szCs w:val="18"/>
              </w:rPr>
              <w:t>3 284 649,13</w:t>
            </w:r>
          </w:p>
          <w:p w:rsidR="003A2F89" w:rsidRPr="001E28A2" w:rsidRDefault="009F1D8C" w:rsidP="009F1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>Российский рубль</w:t>
            </w:r>
          </w:p>
        </w:tc>
        <w:tc>
          <w:tcPr>
            <w:tcW w:w="1134" w:type="dxa"/>
          </w:tcPr>
          <w:p w:rsidR="003A2F89" w:rsidRPr="001E28A2" w:rsidRDefault="00850E06" w:rsidP="00F977DB">
            <w:pPr>
              <w:rPr>
                <w:rFonts w:ascii="Tahoma" w:hAnsi="Tahoma" w:cs="Tahoma"/>
                <w:sz w:val="18"/>
                <w:szCs w:val="18"/>
              </w:rPr>
            </w:pPr>
            <w:r w:rsidRPr="001E28A2">
              <w:rPr>
                <w:rFonts w:ascii="Tahoma" w:hAnsi="Tahoma" w:cs="Tahoma"/>
                <w:sz w:val="18"/>
                <w:szCs w:val="18"/>
              </w:rPr>
              <w:t xml:space="preserve">с момента заключения до </w:t>
            </w:r>
            <w:r w:rsidR="00F977DB">
              <w:rPr>
                <w:rFonts w:ascii="Tahoma" w:hAnsi="Tahoma" w:cs="Tahoma"/>
                <w:sz w:val="18"/>
                <w:szCs w:val="18"/>
              </w:rPr>
              <w:t>20.10</w:t>
            </w:r>
            <w:bookmarkStart w:id="0" w:name="_GoBack"/>
            <w:bookmarkEnd w:id="0"/>
            <w:r w:rsidR="009F1D8C" w:rsidRPr="001E28A2">
              <w:rPr>
                <w:rFonts w:ascii="Tahoma" w:hAnsi="Tahoma" w:cs="Tahoma"/>
                <w:sz w:val="18"/>
                <w:szCs w:val="18"/>
              </w:rPr>
              <w:t>.2023</w:t>
            </w:r>
          </w:p>
        </w:tc>
      </w:tr>
    </w:tbl>
    <w:p w:rsidR="00A61E8E" w:rsidRPr="00A61E8E" w:rsidRDefault="00A61E8E" w:rsidP="00A61E8E">
      <w:pPr>
        <w:rPr>
          <w:rFonts w:ascii="Times New Roman" w:hAnsi="Times New Roman" w:cs="Times New Roman"/>
        </w:rPr>
      </w:pPr>
    </w:p>
    <w:sectPr w:rsidR="00A61E8E" w:rsidRPr="00A61E8E" w:rsidSect="009741DD">
      <w:pgSz w:w="16838" w:h="11906" w:orient="landscape"/>
      <w:pgMar w:top="851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4BCB"/>
    <w:multiLevelType w:val="multilevel"/>
    <w:tmpl w:val="03D6707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E8E"/>
    <w:rsid w:val="00085EBC"/>
    <w:rsid w:val="001E28A2"/>
    <w:rsid w:val="0036419D"/>
    <w:rsid w:val="003A2F89"/>
    <w:rsid w:val="003F0DDD"/>
    <w:rsid w:val="00554349"/>
    <w:rsid w:val="00611DB6"/>
    <w:rsid w:val="00662B41"/>
    <w:rsid w:val="00845BD8"/>
    <w:rsid w:val="00850E06"/>
    <w:rsid w:val="00952915"/>
    <w:rsid w:val="009741DD"/>
    <w:rsid w:val="009F1D8C"/>
    <w:rsid w:val="00A61E8E"/>
    <w:rsid w:val="00A94D6C"/>
    <w:rsid w:val="00AE7B76"/>
    <w:rsid w:val="00B23E8D"/>
    <w:rsid w:val="00CB4139"/>
    <w:rsid w:val="00E802F2"/>
    <w:rsid w:val="00F977DB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3BC62-281E-4C86-A99A-101E3F4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2">
    <w:name w:val="cardmaininfo__content2"/>
    <w:basedOn w:val="a0"/>
    <w:rsid w:val="00CB4139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CB4139"/>
    <w:rPr>
      <w:vanish w:val="0"/>
      <w:webHidden w:val="0"/>
      <w:color w:val="909EBB"/>
      <w:sz w:val="13"/>
      <w:szCs w:val="13"/>
      <w:specVanish w:val="0"/>
    </w:rPr>
  </w:style>
  <w:style w:type="character" w:styleId="a4">
    <w:name w:val="Hyperlink"/>
    <w:basedOn w:val="a0"/>
    <w:uiPriority w:val="99"/>
    <w:unhideWhenUsed/>
    <w:rsid w:val="00845BD8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5">
    <w:name w:val="List Paragraph"/>
    <w:basedOn w:val="a"/>
    <w:link w:val="a6"/>
    <w:uiPriority w:val="34"/>
    <w:qFormat/>
    <w:rsid w:val="00952915"/>
    <w:pPr>
      <w:widowControl w:val="0"/>
      <w:autoSpaceDE w:val="0"/>
      <w:autoSpaceDN w:val="0"/>
      <w:spacing w:after="0" w:line="240" w:lineRule="auto"/>
      <w:ind w:left="302" w:firstLine="283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952915"/>
    <w:rPr>
      <w:rFonts w:ascii="Times New Roman" w:eastAsia="Times New Roman" w:hAnsi="Times New Roman" w:cs="Times New Roman"/>
      <w:lang w:eastAsia="ru-RU" w:bidi="ru-RU"/>
    </w:rPr>
  </w:style>
  <w:style w:type="character" w:customStyle="1" w:styleId="cardmaininfopurchaselink">
    <w:name w:val="cardmaininfo__purchaselink"/>
    <w:basedOn w:val="a0"/>
    <w:rsid w:val="00554349"/>
  </w:style>
  <w:style w:type="character" w:customStyle="1" w:styleId="cardmaininfostate">
    <w:name w:val="cardmaininfo__state"/>
    <w:basedOn w:val="a0"/>
    <w:rsid w:val="0055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/notice/view/common-info.html?regNumber=0853500000323007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Пользователь Windows</cp:lastModifiedBy>
  <cp:revision>17</cp:revision>
  <dcterms:created xsi:type="dcterms:W3CDTF">2021-09-15T04:41:00Z</dcterms:created>
  <dcterms:modified xsi:type="dcterms:W3CDTF">2023-11-15T10:34:00Z</dcterms:modified>
</cp:coreProperties>
</file>