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19" w:rsidRPr="00EC4983" w:rsidRDefault="000E7819" w:rsidP="000E7819">
      <w:pPr>
        <w:keepNext/>
        <w:keepLines/>
        <w:autoSpaceDE w:val="0"/>
        <w:jc w:val="center"/>
        <w:rPr>
          <w:b/>
          <w:vanish/>
          <w:sz w:val="28"/>
          <w:szCs w:val="28"/>
          <w:specVanish/>
        </w:rPr>
      </w:pPr>
      <w:r w:rsidRPr="00E45982">
        <w:rPr>
          <w:b/>
          <w:sz w:val="28"/>
          <w:szCs w:val="28"/>
        </w:rPr>
        <w:t>АДМИНИСТРАЦИЯ МУНИЦИПАЛЬНОГО ОБРАЗОВАНИЯ ДОМБАРОВСКИЙ ПОССОВЕТ ДОМБАРОВСКОГО РАЙОНА ОРЕНБУРГСКОЙ ОБЛАСТИ</w:t>
      </w:r>
    </w:p>
    <w:p w:rsidR="000E7819" w:rsidRDefault="00EC4983" w:rsidP="000E7819">
      <w:pPr>
        <w:keepNext/>
        <w:keepLine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0F9C" w:rsidRDefault="00BE0F9C" w:rsidP="000E7819">
      <w:pPr>
        <w:keepNext/>
        <w:keepLines/>
        <w:autoSpaceDE w:val="0"/>
        <w:jc w:val="center"/>
        <w:rPr>
          <w:b/>
          <w:sz w:val="28"/>
          <w:szCs w:val="28"/>
        </w:rPr>
      </w:pPr>
    </w:p>
    <w:p w:rsidR="00BE0F9C" w:rsidRPr="00E45982" w:rsidRDefault="00BE0F9C" w:rsidP="000E7819">
      <w:pPr>
        <w:keepNext/>
        <w:keepLines/>
        <w:autoSpaceDE w:val="0"/>
        <w:jc w:val="center"/>
        <w:rPr>
          <w:b/>
          <w:sz w:val="28"/>
          <w:szCs w:val="28"/>
        </w:rPr>
      </w:pPr>
    </w:p>
    <w:p w:rsidR="008162CF" w:rsidRPr="00BE0F9C" w:rsidRDefault="000E7819" w:rsidP="008162CF">
      <w:pPr>
        <w:keepNext/>
        <w:keepLines/>
        <w:autoSpaceDE w:val="0"/>
        <w:jc w:val="center"/>
        <w:rPr>
          <w:rFonts w:eastAsia="Times New Roman"/>
          <w:b/>
          <w:bCs/>
          <w:sz w:val="28"/>
          <w:szCs w:val="28"/>
        </w:rPr>
      </w:pPr>
      <w:r w:rsidRPr="00BE0F9C">
        <w:rPr>
          <w:b/>
          <w:bCs/>
          <w:sz w:val="28"/>
          <w:szCs w:val="28"/>
        </w:rPr>
        <w:t>ПОСТАНОВЛЕНИЕ</w:t>
      </w:r>
    </w:p>
    <w:p w:rsidR="00BE0F9C" w:rsidRDefault="00BE0F9C" w:rsidP="00BE0F9C">
      <w:pPr>
        <w:keepNext/>
        <w:keepLines/>
        <w:autoSpaceDE w:val="0"/>
        <w:rPr>
          <w:rFonts w:eastAsia="Times New Roman"/>
          <w:b/>
          <w:bCs/>
          <w:sz w:val="28"/>
          <w:szCs w:val="28"/>
        </w:rPr>
      </w:pPr>
    </w:p>
    <w:p w:rsidR="00DD516B" w:rsidRPr="008162CF" w:rsidRDefault="00BE0F9C" w:rsidP="00BE0F9C">
      <w:pPr>
        <w:keepNext/>
        <w:keepLines/>
        <w:autoSpaceDE w:val="0"/>
        <w:rPr>
          <w:rFonts w:eastAsia="Times New Roman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>05.06.2026</w:t>
      </w:r>
      <w:r w:rsidR="00DD516B">
        <w:rPr>
          <w:b/>
          <w:noProof/>
          <w:sz w:val="28"/>
          <w:szCs w:val="28"/>
        </w:rPr>
        <w:t xml:space="preserve">                                                                   </w:t>
      </w:r>
      <w:r>
        <w:rPr>
          <w:b/>
          <w:noProof/>
          <w:sz w:val="28"/>
          <w:szCs w:val="28"/>
        </w:rPr>
        <w:t xml:space="preserve">                </w:t>
      </w:r>
      <w:r w:rsidR="00DD516B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              </w:t>
      </w:r>
      <w:r w:rsidR="00DD516B">
        <w:rPr>
          <w:b/>
          <w:noProof/>
          <w:sz w:val="28"/>
          <w:szCs w:val="28"/>
        </w:rPr>
        <w:t>№</w:t>
      </w:r>
      <w:r>
        <w:rPr>
          <w:b/>
          <w:noProof/>
          <w:sz w:val="28"/>
          <w:szCs w:val="28"/>
        </w:rPr>
        <w:t>74-п</w:t>
      </w:r>
    </w:p>
    <w:p w:rsidR="00DD516B" w:rsidRDefault="00DD516B" w:rsidP="00DD516B">
      <w:pPr>
        <w:ind w:right="-1"/>
        <w:rPr>
          <w:b/>
          <w:noProof/>
          <w:sz w:val="28"/>
          <w:szCs w:val="28"/>
        </w:rPr>
      </w:pPr>
    </w:p>
    <w:p w:rsidR="00001537" w:rsidRPr="00E45982" w:rsidRDefault="00001537" w:rsidP="00E45982">
      <w:pPr>
        <w:ind w:right="-1"/>
        <w:jc w:val="center"/>
        <w:rPr>
          <w:b/>
          <w:noProof/>
          <w:sz w:val="28"/>
          <w:szCs w:val="28"/>
        </w:rPr>
      </w:pPr>
      <w:r w:rsidRPr="00E45982">
        <w:rPr>
          <w:b/>
          <w:noProof/>
          <w:sz w:val="28"/>
          <w:szCs w:val="28"/>
        </w:rPr>
        <w:t>Об утверждении Положения о кадровом резерве на муниципальной службе в администрации муниципального образования Домбаровский поссовет  Домбаровского  района  Оренбургской области</w:t>
      </w:r>
    </w:p>
    <w:p w:rsidR="00001537" w:rsidRPr="00E45982" w:rsidRDefault="00001537" w:rsidP="00001537">
      <w:pPr>
        <w:ind w:right="-1"/>
        <w:jc w:val="both"/>
        <w:rPr>
          <w:noProof/>
          <w:sz w:val="28"/>
          <w:szCs w:val="28"/>
        </w:rPr>
      </w:pPr>
    </w:p>
    <w:p w:rsidR="00A55C62" w:rsidRPr="00DD516B" w:rsidRDefault="00001537" w:rsidP="00DD516B">
      <w:pPr>
        <w:pStyle w:val="a5"/>
        <w:spacing w:line="276" w:lineRule="auto"/>
        <w:ind w:right="-1" w:firstLine="708"/>
        <w:rPr>
          <w:szCs w:val="28"/>
        </w:rPr>
      </w:pPr>
      <w:proofErr w:type="gramStart"/>
      <w:r w:rsidRPr="00DD516B">
        <w:rPr>
          <w:szCs w:val="28"/>
          <w:shd w:val="clear" w:color="auto" w:fill="FFFFFF"/>
        </w:rPr>
        <w:t xml:space="preserve">В  соответствии со статьей 33 </w:t>
      </w:r>
      <w:r w:rsidRPr="00DD516B">
        <w:rPr>
          <w:szCs w:val="28"/>
        </w:rPr>
        <w:t xml:space="preserve">Федерального закона от 2 марта 2007 года № 25-ФЗ «О муниципальной службе в Российской Федерации», статьей 28 Закона Оренбургской области от </w:t>
      </w:r>
      <w:r w:rsidRPr="00DD516B">
        <w:rPr>
          <w:rFonts w:eastAsiaTheme="minorHAnsi"/>
          <w:szCs w:val="28"/>
          <w:lang w:eastAsia="en-US"/>
        </w:rPr>
        <w:t>10 октября  2007 года №16/11/339-</w:t>
      </w:r>
      <w:r w:rsidRPr="00DD516B">
        <w:rPr>
          <w:rFonts w:eastAsiaTheme="minorHAnsi"/>
          <w:szCs w:val="28"/>
          <w:lang w:val="en-US" w:eastAsia="en-US"/>
        </w:rPr>
        <w:t>IV</w:t>
      </w:r>
      <w:r w:rsidRPr="00DD516B">
        <w:rPr>
          <w:rFonts w:eastAsiaTheme="minorHAnsi"/>
          <w:szCs w:val="28"/>
          <w:lang w:eastAsia="en-US"/>
        </w:rPr>
        <w:t>-ОЗ «О муниципальной службе в Оренбургской области»</w:t>
      </w:r>
      <w:r w:rsidRPr="00DD516B">
        <w:rPr>
          <w:rFonts w:eastAsiaTheme="minorHAnsi"/>
          <w:szCs w:val="28"/>
        </w:rPr>
        <w:t>, в целях</w:t>
      </w:r>
      <w:r w:rsidRPr="00DD516B">
        <w:rPr>
          <w:szCs w:val="28"/>
        </w:rPr>
        <w:t xml:space="preserve"> повышения эффективности работы с кадровым резервом для оперативного замещения вакантных должностей муниципальной службы:</w:t>
      </w:r>
      <w:proofErr w:type="gramEnd"/>
    </w:p>
    <w:p w:rsidR="00001537" w:rsidRPr="00DD516B" w:rsidRDefault="00A55C62" w:rsidP="00DD516B">
      <w:pPr>
        <w:tabs>
          <w:tab w:val="left" w:pos="1134"/>
          <w:tab w:val="left" w:pos="1276"/>
        </w:tabs>
        <w:spacing w:line="276" w:lineRule="auto"/>
        <w:ind w:firstLine="720"/>
        <w:jc w:val="both"/>
        <w:rPr>
          <w:color w:val="1F1C2B"/>
          <w:sz w:val="28"/>
          <w:szCs w:val="28"/>
        </w:rPr>
      </w:pPr>
      <w:r w:rsidRPr="00DD516B">
        <w:rPr>
          <w:color w:val="1F1C2B"/>
          <w:sz w:val="28"/>
          <w:szCs w:val="28"/>
        </w:rPr>
        <w:t xml:space="preserve">1. Утвердить: </w:t>
      </w:r>
    </w:p>
    <w:p w:rsidR="00001537" w:rsidRPr="00DD516B" w:rsidRDefault="00001537" w:rsidP="00DD516B">
      <w:pPr>
        <w:tabs>
          <w:tab w:val="left" w:pos="1134"/>
          <w:tab w:val="left" w:pos="1276"/>
        </w:tabs>
        <w:spacing w:line="276" w:lineRule="auto"/>
        <w:ind w:firstLine="720"/>
        <w:jc w:val="both"/>
        <w:rPr>
          <w:sz w:val="28"/>
          <w:szCs w:val="28"/>
        </w:rPr>
      </w:pPr>
      <w:r w:rsidRPr="00DD516B">
        <w:rPr>
          <w:sz w:val="28"/>
          <w:szCs w:val="28"/>
        </w:rPr>
        <w:t>1.1. Положение о кадровом резерве на муниципальной службе в администрации муниципального образования Домб</w:t>
      </w:r>
      <w:r w:rsidR="00DD516B">
        <w:rPr>
          <w:sz w:val="28"/>
          <w:szCs w:val="28"/>
        </w:rPr>
        <w:t>аровский поссовет</w:t>
      </w:r>
      <w:r w:rsidRPr="00DD516B">
        <w:rPr>
          <w:sz w:val="28"/>
          <w:szCs w:val="28"/>
        </w:rPr>
        <w:t xml:space="preserve"> согласно приложению №1. </w:t>
      </w:r>
    </w:p>
    <w:p w:rsidR="00001537" w:rsidRPr="00DD516B" w:rsidRDefault="00001537" w:rsidP="00DD516B">
      <w:pPr>
        <w:pStyle w:val="20"/>
        <w:shd w:val="clear" w:color="auto" w:fill="auto"/>
        <w:tabs>
          <w:tab w:val="left" w:pos="1134"/>
          <w:tab w:val="left" w:pos="1276"/>
        </w:tabs>
        <w:spacing w:before="0" w:after="0" w:line="276" w:lineRule="auto"/>
        <w:ind w:firstLine="720"/>
        <w:jc w:val="both"/>
      </w:pPr>
      <w:r w:rsidRPr="00DD516B">
        <w:t>1.2. Положение о комиссии по формированию и  подготовке кадрового резерва на муниципальной службе в администрации  муниципального образования Домбаровски</w:t>
      </w:r>
      <w:r w:rsidR="00DD516B">
        <w:t xml:space="preserve">й поссовет </w:t>
      </w:r>
      <w:r w:rsidRPr="00DD516B">
        <w:t xml:space="preserve"> согласно приложению №2.</w:t>
      </w:r>
    </w:p>
    <w:p w:rsidR="00001537" w:rsidRPr="00DD516B" w:rsidRDefault="00001537" w:rsidP="00DD516B">
      <w:pPr>
        <w:pStyle w:val="20"/>
        <w:shd w:val="clear" w:color="auto" w:fill="auto"/>
        <w:tabs>
          <w:tab w:val="left" w:pos="1134"/>
          <w:tab w:val="left" w:pos="1276"/>
        </w:tabs>
        <w:spacing w:before="0" w:after="0" w:line="276" w:lineRule="auto"/>
        <w:ind w:firstLine="720"/>
        <w:jc w:val="both"/>
      </w:pPr>
      <w:r w:rsidRPr="00DD516B">
        <w:t>1.3. Перечень групп должностей муниципальной службы, для замещения которых формируется кадровый резерв муниципальной службы в администрации муниципального образования Домбаровск</w:t>
      </w:r>
      <w:r w:rsidR="00DD516B">
        <w:t xml:space="preserve">ий поссовет </w:t>
      </w:r>
      <w:r w:rsidRPr="00DD516B">
        <w:t xml:space="preserve">  согласно приложению №3.</w:t>
      </w:r>
    </w:p>
    <w:p w:rsidR="00001537" w:rsidRPr="00DD516B" w:rsidRDefault="00001537" w:rsidP="00DD516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516B">
        <w:rPr>
          <w:sz w:val="28"/>
          <w:szCs w:val="28"/>
        </w:rPr>
        <w:t xml:space="preserve">1.4. </w:t>
      </w:r>
      <w:hyperlink w:anchor="P230" w:history="1">
        <w:r w:rsidRPr="00DD516B">
          <w:rPr>
            <w:sz w:val="28"/>
            <w:szCs w:val="28"/>
          </w:rPr>
          <w:t>Состав</w:t>
        </w:r>
      </w:hyperlink>
      <w:r w:rsidRPr="00DD516B">
        <w:rPr>
          <w:sz w:val="28"/>
          <w:szCs w:val="28"/>
        </w:rPr>
        <w:t xml:space="preserve"> конкурсной комиссии по формированию и подготовке кадрового резерва муниципальной службы в администрации муниципального образовании Домбаровск</w:t>
      </w:r>
      <w:r w:rsidR="00DD516B">
        <w:rPr>
          <w:sz w:val="28"/>
          <w:szCs w:val="28"/>
        </w:rPr>
        <w:t xml:space="preserve">ий поссовет </w:t>
      </w:r>
      <w:r w:rsidRPr="00DD516B">
        <w:rPr>
          <w:sz w:val="28"/>
          <w:szCs w:val="28"/>
        </w:rPr>
        <w:t xml:space="preserve">  согласно приложению №4.</w:t>
      </w:r>
    </w:p>
    <w:p w:rsidR="00001537" w:rsidRPr="00DD516B" w:rsidRDefault="00001537" w:rsidP="00DD516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D516B">
        <w:rPr>
          <w:sz w:val="28"/>
          <w:szCs w:val="28"/>
        </w:rPr>
        <w:t>2. Постановление вступает в силу после его подписания.</w:t>
      </w:r>
    </w:p>
    <w:p w:rsidR="00A55C62" w:rsidRPr="00DD516B" w:rsidRDefault="00A55C62" w:rsidP="00DD516B">
      <w:pPr>
        <w:pStyle w:val="Default"/>
        <w:ind w:firstLine="708"/>
        <w:jc w:val="both"/>
        <w:rPr>
          <w:color w:val="1F1C2B"/>
          <w:sz w:val="28"/>
          <w:szCs w:val="28"/>
        </w:rPr>
      </w:pPr>
    </w:p>
    <w:p w:rsidR="00A55C62" w:rsidRPr="00DD516B" w:rsidRDefault="00A55C62" w:rsidP="00DD516B">
      <w:pPr>
        <w:jc w:val="both"/>
        <w:rPr>
          <w:sz w:val="28"/>
          <w:szCs w:val="28"/>
        </w:rPr>
      </w:pPr>
    </w:p>
    <w:p w:rsidR="00DD516B" w:rsidRDefault="00DD516B" w:rsidP="00DD516B">
      <w:pPr>
        <w:jc w:val="both"/>
        <w:rPr>
          <w:sz w:val="28"/>
          <w:szCs w:val="28"/>
        </w:rPr>
      </w:pPr>
    </w:p>
    <w:p w:rsidR="00BD5F7B" w:rsidRPr="00DD516B" w:rsidRDefault="00BD5F7B" w:rsidP="00DD516B">
      <w:pPr>
        <w:jc w:val="both"/>
        <w:rPr>
          <w:sz w:val="28"/>
          <w:szCs w:val="28"/>
        </w:rPr>
      </w:pPr>
      <w:proofErr w:type="spellStart"/>
      <w:r w:rsidRPr="00DD516B">
        <w:rPr>
          <w:sz w:val="28"/>
          <w:szCs w:val="28"/>
        </w:rPr>
        <w:t>Врип</w:t>
      </w:r>
      <w:proofErr w:type="spellEnd"/>
      <w:r w:rsidRPr="00DD516B">
        <w:rPr>
          <w:sz w:val="28"/>
          <w:szCs w:val="28"/>
        </w:rPr>
        <w:t xml:space="preserve"> главы муниципального образования</w:t>
      </w:r>
    </w:p>
    <w:p w:rsidR="00DD516B" w:rsidRPr="00DD516B" w:rsidRDefault="00BD5F7B" w:rsidP="00DD516B">
      <w:pPr>
        <w:jc w:val="both"/>
        <w:rPr>
          <w:sz w:val="28"/>
          <w:szCs w:val="28"/>
        </w:rPr>
      </w:pPr>
      <w:r w:rsidRPr="00DD516B">
        <w:rPr>
          <w:sz w:val="28"/>
          <w:szCs w:val="28"/>
        </w:rPr>
        <w:t xml:space="preserve">Домбаровский поссовет                                                           </w:t>
      </w:r>
      <w:r w:rsidR="00DD516B" w:rsidRPr="00DD516B">
        <w:rPr>
          <w:sz w:val="28"/>
          <w:szCs w:val="28"/>
        </w:rPr>
        <w:t xml:space="preserve"> </w:t>
      </w:r>
      <w:r w:rsidRPr="00DD516B">
        <w:rPr>
          <w:sz w:val="28"/>
          <w:szCs w:val="28"/>
        </w:rPr>
        <w:t xml:space="preserve"> М.Ж. </w:t>
      </w:r>
      <w:proofErr w:type="spellStart"/>
      <w:r w:rsidRPr="00DD516B">
        <w:rPr>
          <w:sz w:val="28"/>
          <w:szCs w:val="28"/>
        </w:rPr>
        <w:t>Жаксыгулов</w:t>
      </w:r>
      <w:proofErr w:type="spellEnd"/>
      <w:r w:rsidRPr="00DD516B">
        <w:rPr>
          <w:sz w:val="28"/>
          <w:szCs w:val="28"/>
        </w:rPr>
        <w:t xml:space="preserve"> </w:t>
      </w:r>
    </w:p>
    <w:p w:rsidR="00DD516B" w:rsidRPr="00DD516B" w:rsidRDefault="00DD516B" w:rsidP="00DD516B">
      <w:pPr>
        <w:jc w:val="both"/>
        <w:rPr>
          <w:sz w:val="28"/>
          <w:szCs w:val="28"/>
        </w:rPr>
      </w:pPr>
    </w:p>
    <w:p w:rsidR="00DD516B" w:rsidRDefault="00DD516B" w:rsidP="00DD516B">
      <w:pPr>
        <w:jc w:val="both"/>
        <w:rPr>
          <w:rFonts w:eastAsia="Times New Roman"/>
          <w:color w:val="auto"/>
          <w:kern w:val="0"/>
          <w:lang w:eastAsia="ru-RU"/>
        </w:rPr>
      </w:pPr>
    </w:p>
    <w:p w:rsidR="00DD516B" w:rsidRPr="00DD516B" w:rsidRDefault="00DD516B" w:rsidP="00DD516B">
      <w:pPr>
        <w:jc w:val="both"/>
        <w:rPr>
          <w:rFonts w:eastAsia="Times New Roman"/>
          <w:sz w:val="28"/>
          <w:szCs w:val="28"/>
        </w:rPr>
      </w:pPr>
      <w:r w:rsidRPr="00DD516B">
        <w:rPr>
          <w:rFonts w:eastAsia="Times New Roman"/>
          <w:color w:val="auto"/>
          <w:kern w:val="0"/>
          <w:lang w:eastAsia="ru-RU"/>
        </w:rPr>
        <w:t xml:space="preserve">Барышникова Ирина Константиновна </w:t>
      </w:r>
    </w:p>
    <w:p w:rsidR="00DD516B" w:rsidRPr="00DD516B" w:rsidRDefault="00DD516B" w:rsidP="00DD516B">
      <w:pPr>
        <w:widowControl/>
        <w:tabs>
          <w:tab w:val="left" w:pos="1134"/>
        </w:tabs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DD516B">
        <w:rPr>
          <w:rFonts w:eastAsia="Times New Roman"/>
          <w:color w:val="auto"/>
          <w:kern w:val="0"/>
          <w:lang w:eastAsia="ru-RU"/>
        </w:rPr>
        <w:t>(835367)2-13-38</w:t>
      </w:r>
      <w:r>
        <w:rPr>
          <w:rFonts w:eastAsia="Times New Roman"/>
          <w:color w:val="auto"/>
          <w:kern w:val="0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kern w:val="0"/>
          <w:szCs w:val="20"/>
          <w:lang w:eastAsia="ru-RU"/>
        </w:rPr>
        <w:t>dombpossovet@m</w:t>
      </w:r>
      <w:proofErr w:type="spellEnd"/>
    </w:p>
    <w:p w:rsidR="00DD516B" w:rsidRDefault="00DD516B" w:rsidP="00DD516B">
      <w:pPr>
        <w:widowControl/>
        <w:tabs>
          <w:tab w:val="left" w:pos="5280"/>
        </w:tabs>
        <w:suppressAutoHyphens w:val="0"/>
        <w:rPr>
          <w:rFonts w:eastAsia="Times New Roman"/>
          <w:color w:val="auto"/>
          <w:kern w:val="0"/>
          <w:szCs w:val="20"/>
          <w:lang w:eastAsia="ru-RU"/>
        </w:rPr>
      </w:pPr>
      <w:r>
        <w:rPr>
          <w:rFonts w:eastAsia="Times New Roman"/>
          <w:color w:val="auto"/>
          <w:kern w:val="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</w:p>
    <w:p w:rsidR="00DD516B" w:rsidRPr="00DD516B" w:rsidRDefault="00DD516B" w:rsidP="00DD516B">
      <w:pPr>
        <w:widowControl/>
        <w:tabs>
          <w:tab w:val="left" w:pos="5280"/>
        </w:tabs>
        <w:suppressAutoHyphens w:val="0"/>
        <w:jc w:val="right"/>
        <w:rPr>
          <w:rFonts w:eastAsia="Times New Roman"/>
          <w:color w:val="auto"/>
          <w:kern w:val="0"/>
          <w:sz w:val="20"/>
          <w:szCs w:val="20"/>
          <w:lang w:eastAsia="ru-RU"/>
        </w:rPr>
      </w:pPr>
    </w:p>
    <w:p w:rsidR="009E685E" w:rsidRPr="00DD516B" w:rsidRDefault="00DD516B" w:rsidP="00DD516B">
      <w:pPr>
        <w:widowControl/>
        <w:tabs>
          <w:tab w:val="left" w:pos="5280"/>
        </w:tabs>
        <w:suppressAutoHyphens w:val="0"/>
        <w:jc w:val="right"/>
        <w:rPr>
          <w:rFonts w:eastAsia="Times New Roman"/>
          <w:color w:val="auto"/>
          <w:kern w:val="0"/>
          <w:sz w:val="20"/>
          <w:szCs w:val="20"/>
          <w:lang w:eastAsia="ru-RU"/>
        </w:rPr>
      </w:pPr>
      <w:r w:rsidRPr="00DD516B">
        <w:rPr>
          <w:rFonts w:eastAsia="Times New Roman"/>
          <w:color w:val="auto"/>
          <w:kern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="009E685E" w:rsidRPr="00DD516B">
        <w:rPr>
          <w:rFonts w:eastAsiaTheme="minorHAnsi"/>
          <w:sz w:val="20"/>
          <w:szCs w:val="20"/>
        </w:rPr>
        <w:t>Приложение № 1</w:t>
      </w:r>
    </w:p>
    <w:p w:rsidR="009E685E" w:rsidRPr="00DD516B" w:rsidRDefault="009E685E" w:rsidP="00DD516B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 w:rsidRPr="00DD516B">
        <w:rPr>
          <w:rFonts w:eastAsiaTheme="minorHAnsi"/>
          <w:sz w:val="20"/>
          <w:szCs w:val="20"/>
        </w:rPr>
        <w:t xml:space="preserve">                                                       </w:t>
      </w:r>
      <w:r w:rsidR="00DD516B" w:rsidRPr="00DD516B">
        <w:rPr>
          <w:rFonts w:eastAsiaTheme="minorHAnsi"/>
          <w:sz w:val="20"/>
          <w:szCs w:val="20"/>
        </w:rPr>
        <w:t xml:space="preserve">                  </w:t>
      </w:r>
      <w:r w:rsidRPr="00DD516B">
        <w:rPr>
          <w:rFonts w:eastAsiaTheme="minorHAnsi"/>
          <w:sz w:val="20"/>
          <w:szCs w:val="20"/>
        </w:rPr>
        <w:t xml:space="preserve">к постановлению  </w:t>
      </w:r>
    </w:p>
    <w:p w:rsidR="009E685E" w:rsidRPr="00DD516B" w:rsidRDefault="009E685E" w:rsidP="00DD516B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 w:rsidRPr="00DD516B">
        <w:rPr>
          <w:rFonts w:eastAsiaTheme="minorHAnsi"/>
          <w:sz w:val="20"/>
          <w:szCs w:val="20"/>
        </w:rPr>
        <w:t xml:space="preserve">администрации МО Домбаровский поссовет  </w:t>
      </w:r>
    </w:p>
    <w:p w:rsidR="009E685E" w:rsidRPr="00DD516B" w:rsidRDefault="009E685E" w:rsidP="00DD516B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 w:rsidRPr="00DD516B">
        <w:rPr>
          <w:rFonts w:eastAsiaTheme="minorHAnsi"/>
          <w:sz w:val="20"/>
          <w:szCs w:val="20"/>
        </w:rPr>
        <w:t xml:space="preserve">                                                          </w:t>
      </w:r>
      <w:r w:rsidR="00BE0F9C">
        <w:rPr>
          <w:rFonts w:eastAsiaTheme="minorHAnsi"/>
          <w:sz w:val="20"/>
          <w:szCs w:val="20"/>
        </w:rPr>
        <w:t xml:space="preserve">                      от 05.06.2026 №74</w:t>
      </w:r>
      <w:r w:rsidRPr="00DD516B">
        <w:rPr>
          <w:rFonts w:eastAsiaTheme="minorHAnsi"/>
          <w:sz w:val="20"/>
          <w:szCs w:val="20"/>
        </w:rPr>
        <w:t>-п</w:t>
      </w:r>
    </w:p>
    <w:p w:rsidR="009E685E" w:rsidRPr="00DD516B" w:rsidRDefault="009E685E" w:rsidP="00DD516B">
      <w:pPr>
        <w:jc w:val="right"/>
        <w:rPr>
          <w:sz w:val="20"/>
          <w:szCs w:val="20"/>
        </w:rPr>
      </w:pPr>
    </w:p>
    <w:p w:rsidR="009E685E" w:rsidRPr="009E02D1" w:rsidRDefault="009E685E" w:rsidP="00DD516B">
      <w:pPr>
        <w:jc w:val="center"/>
        <w:rPr>
          <w:b/>
          <w:sz w:val="28"/>
          <w:szCs w:val="28"/>
        </w:rPr>
      </w:pPr>
      <w:r w:rsidRPr="009E02D1">
        <w:rPr>
          <w:b/>
          <w:sz w:val="28"/>
          <w:szCs w:val="28"/>
        </w:rPr>
        <w:t>Положение</w:t>
      </w:r>
    </w:p>
    <w:p w:rsidR="009E685E" w:rsidRPr="009E02D1" w:rsidRDefault="009E685E" w:rsidP="00DD516B">
      <w:pPr>
        <w:jc w:val="center"/>
        <w:rPr>
          <w:b/>
          <w:sz w:val="28"/>
          <w:szCs w:val="28"/>
        </w:rPr>
      </w:pPr>
      <w:r w:rsidRPr="009E02D1">
        <w:rPr>
          <w:b/>
          <w:sz w:val="28"/>
          <w:szCs w:val="28"/>
        </w:rPr>
        <w:t>о кадровом резерве муниципальной службы</w:t>
      </w:r>
    </w:p>
    <w:p w:rsidR="009E685E" w:rsidRPr="009E02D1" w:rsidRDefault="009E685E" w:rsidP="00DD516B">
      <w:pPr>
        <w:jc w:val="center"/>
        <w:rPr>
          <w:b/>
          <w:sz w:val="28"/>
          <w:szCs w:val="28"/>
        </w:rPr>
      </w:pPr>
      <w:r w:rsidRPr="009E02D1">
        <w:rPr>
          <w:b/>
          <w:sz w:val="28"/>
          <w:szCs w:val="28"/>
        </w:rPr>
        <w:t xml:space="preserve">в администрации муниципального образования Домбаровский </w:t>
      </w:r>
      <w:r>
        <w:rPr>
          <w:b/>
          <w:sz w:val="28"/>
          <w:szCs w:val="28"/>
        </w:rPr>
        <w:t>поссовет</w:t>
      </w:r>
    </w:p>
    <w:p w:rsidR="009E685E" w:rsidRDefault="009E685E" w:rsidP="00DD516B">
      <w:pPr>
        <w:jc w:val="center"/>
        <w:rPr>
          <w:sz w:val="26"/>
          <w:szCs w:val="26"/>
        </w:rPr>
      </w:pPr>
    </w:p>
    <w:p w:rsidR="009E685E" w:rsidRPr="006153B9" w:rsidRDefault="009E685E" w:rsidP="009E685E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B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685E" w:rsidRDefault="009E685E" w:rsidP="009E685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1. Настоящим Положением определяется порядок формирования кадрового резерва </w:t>
      </w:r>
      <w:r>
        <w:rPr>
          <w:rFonts w:ascii="Times New Roman" w:hAnsi="Times New Roman"/>
          <w:sz w:val="28"/>
          <w:szCs w:val="28"/>
        </w:rPr>
        <w:t xml:space="preserve">в администрации муниципального образовании Домбаровский поссовет </w:t>
      </w:r>
      <w:r w:rsidRPr="00545F46">
        <w:rPr>
          <w:rFonts w:ascii="Times New Roman" w:hAnsi="Times New Roman"/>
          <w:sz w:val="28"/>
          <w:szCs w:val="28"/>
        </w:rPr>
        <w:t xml:space="preserve"> (далее - кадровый резерв) и работы с ним.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2. Кадровый резерв формируется в целях: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а) обеспечения равного доступа граждан Российской Федерации (далее</w:t>
      </w:r>
      <w:r>
        <w:rPr>
          <w:rFonts w:ascii="Times New Roman" w:hAnsi="Times New Roman"/>
          <w:sz w:val="28"/>
          <w:szCs w:val="28"/>
        </w:rPr>
        <w:t> </w:t>
      </w:r>
      <w:r w:rsidRPr="00545F46">
        <w:rPr>
          <w:rFonts w:ascii="Times New Roman" w:hAnsi="Times New Roman"/>
          <w:sz w:val="28"/>
          <w:szCs w:val="28"/>
        </w:rPr>
        <w:t>- граждане) к муниципальной службе;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б) своевременного замещения должностей муниципальной службы;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в) содействия формированию высокопрофессионального кадрового состава муниципальной  службы;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г) содействия должностному росту муниципальных служащих (далее - муниципальные служащие).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3. Принципами формирования кадрового резерва являются: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а) добровольность включения муниципальных служащих (граждан) в</w:t>
      </w:r>
      <w:r>
        <w:rPr>
          <w:rFonts w:ascii="Times New Roman" w:hAnsi="Times New Roman"/>
          <w:sz w:val="28"/>
          <w:szCs w:val="28"/>
        </w:rPr>
        <w:t> </w:t>
      </w:r>
      <w:r w:rsidRPr="00545F46">
        <w:rPr>
          <w:rFonts w:ascii="Times New Roman" w:hAnsi="Times New Roman"/>
          <w:sz w:val="28"/>
          <w:szCs w:val="28"/>
        </w:rPr>
        <w:t>кадровый резерв;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б) гласность при формировании кадрового резерва;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в) соблюдение равенства прав граждан при их включении в кадровый резерв;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г) приоритетность формирования кадрового резерва на конкурсной основе;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д) учет текущей и перспективной потребности в замещении должностей муниципальной службы </w:t>
      </w:r>
      <w:r>
        <w:rPr>
          <w:rFonts w:ascii="Times New Roman" w:hAnsi="Times New Roman"/>
          <w:sz w:val="28"/>
          <w:szCs w:val="28"/>
        </w:rPr>
        <w:t>в муниципальном образовании Домбаровский поссовет</w:t>
      </w:r>
      <w:r w:rsidRPr="00545F46">
        <w:rPr>
          <w:rFonts w:ascii="Times New Roman" w:hAnsi="Times New Roman"/>
          <w:sz w:val="28"/>
          <w:szCs w:val="28"/>
        </w:rPr>
        <w:t>;</w:t>
      </w:r>
    </w:p>
    <w:p w:rsidR="009E685E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>е) взаимосвязь должностного роста муниципальных служащих с</w:t>
      </w:r>
      <w:r>
        <w:rPr>
          <w:rFonts w:ascii="Times New Roman" w:hAnsi="Times New Roman"/>
          <w:sz w:val="28"/>
          <w:szCs w:val="28"/>
        </w:rPr>
        <w:t> </w:t>
      </w:r>
      <w:r w:rsidRPr="00545F46">
        <w:rPr>
          <w:rFonts w:ascii="Times New Roman" w:hAnsi="Times New Roman"/>
          <w:sz w:val="28"/>
          <w:szCs w:val="28"/>
        </w:rPr>
        <w:t>результатами оценки их профессионализма и компетентности;</w:t>
      </w:r>
    </w:p>
    <w:p w:rsidR="009E685E" w:rsidRDefault="00ED0A02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9E685E" w:rsidRPr="00545F46">
        <w:rPr>
          <w:rFonts w:ascii="Times New Roman" w:hAnsi="Times New Roman"/>
          <w:sz w:val="28"/>
          <w:szCs w:val="28"/>
        </w:rPr>
        <w:t>) объективность оценки профессиональных и личностных качеств муниципальных служащих (граждан), претендующих на включение в</w:t>
      </w:r>
      <w:r w:rsidR="009E685E">
        <w:rPr>
          <w:rFonts w:ascii="Times New Roman" w:hAnsi="Times New Roman"/>
          <w:sz w:val="28"/>
          <w:szCs w:val="28"/>
        </w:rPr>
        <w:t> </w:t>
      </w:r>
      <w:r w:rsidR="009E685E" w:rsidRPr="00545F46">
        <w:rPr>
          <w:rFonts w:ascii="Times New Roman" w:hAnsi="Times New Roman"/>
          <w:sz w:val="28"/>
          <w:szCs w:val="28"/>
        </w:rPr>
        <w:t>кадровый резерв, с учетом опыта их работы в администрации, органах местного самоуправления, организациях.</w:t>
      </w:r>
    </w:p>
    <w:p w:rsidR="009E685E" w:rsidRPr="00545F46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4. Информация о формировании кадрового резерва и работе с ним размещается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545F46">
        <w:rPr>
          <w:rFonts w:ascii="Times New Roman" w:hAnsi="Times New Roman"/>
          <w:sz w:val="28"/>
          <w:szCs w:val="28"/>
        </w:rPr>
        <w:t>сайте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F46">
        <w:rPr>
          <w:rFonts w:ascii="Times New Roman" w:hAnsi="Times New Roman"/>
          <w:sz w:val="28"/>
          <w:szCs w:val="28"/>
        </w:rPr>
        <w:t xml:space="preserve"> в разделе «</w:t>
      </w:r>
      <w:r w:rsidR="00C706A9">
        <w:rPr>
          <w:rFonts w:ascii="Times New Roman" w:hAnsi="Times New Roman"/>
          <w:sz w:val="28"/>
          <w:szCs w:val="28"/>
        </w:rPr>
        <w:t xml:space="preserve"> Информация о кадровом обеспечении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F46">
        <w:rPr>
          <w:rFonts w:ascii="Times New Roman" w:hAnsi="Times New Roman"/>
          <w:sz w:val="28"/>
          <w:szCs w:val="28"/>
        </w:rPr>
        <w:t xml:space="preserve">»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45F4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45F46">
        <w:rPr>
          <w:rFonts w:ascii="Times New Roman" w:hAnsi="Times New Roman"/>
          <w:sz w:val="28"/>
          <w:szCs w:val="28"/>
        </w:rPr>
        <w:t xml:space="preserve"> (далее - сеть </w:t>
      </w:r>
      <w:r>
        <w:rPr>
          <w:rFonts w:ascii="Times New Roman" w:hAnsi="Times New Roman"/>
          <w:sz w:val="28"/>
          <w:szCs w:val="28"/>
        </w:rPr>
        <w:t>«</w:t>
      </w:r>
      <w:r w:rsidRPr="00545F4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45F46">
        <w:rPr>
          <w:rFonts w:ascii="Times New Roman" w:hAnsi="Times New Roman"/>
          <w:sz w:val="28"/>
          <w:szCs w:val="28"/>
        </w:rPr>
        <w:t>).</w:t>
      </w:r>
    </w:p>
    <w:p w:rsidR="009E685E" w:rsidRDefault="009E685E" w:rsidP="00DD516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45F46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9E685E" w:rsidRPr="00E21213" w:rsidRDefault="009E685E" w:rsidP="009E68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21213">
        <w:rPr>
          <w:rFonts w:ascii="Times New Roman" w:hAnsi="Times New Roman"/>
          <w:b/>
          <w:sz w:val="28"/>
          <w:szCs w:val="28"/>
        </w:rPr>
        <w:t>II. Порядок формирования кадрового резерва</w:t>
      </w:r>
    </w:p>
    <w:p w:rsidR="009E685E" w:rsidRDefault="009E685E" w:rsidP="009E68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5. Кадровый резерв формируется представителем нанимателя.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6. Кадровая работа, связанная с формированием кадрового резерва, организацией работы с ним и его эффективным использованием, осуществляется кадровой службой администрации.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7. В кадровый резе</w:t>
      </w:r>
      <w:proofErr w:type="gramStart"/>
      <w:r w:rsidRPr="00DD516B">
        <w:rPr>
          <w:rFonts w:ascii="Times New Roman" w:hAnsi="Times New Roman"/>
          <w:sz w:val="28"/>
          <w:szCs w:val="28"/>
        </w:rPr>
        <w:t>рв вкл</w:t>
      </w:r>
      <w:proofErr w:type="gramEnd"/>
      <w:r w:rsidRPr="00DD516B">
        <w:rPr>
          <w:rFonts w:ascii="Times New Roman" w:hAnsi="Times New Roman"/>
          <w:sz w:val="28"/>
          <w:szCs w:val="28"/>
        </w:rPr>
        <w:t>ючаются: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а) граждане, претендующие на замещение вакантной должности муниципальной службы: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- по результатам конкурса на включение в кадровый резерв;</w:t>
      </w:r>
      <w:bookmarkStart w:id="0" w:name="P65"/>
      <w:bookmarkEnd w:id="0"/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- по результатам конкурса на замещение вакантной должности муниципальной службы с согласия указанных граждан;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б) муниципальные служащие, претендующие на замещение вакантной должности муниципальной службы в порядке должностного роста:</w:t>
      </w:r>
    </w:p>
    <w:p w:rsidR="009E685E" w:rsidRPr="00DD516B" w:rsidRDefault="009E685E" w:rsidP="00DD516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 xml:space="preserve">          - по результатам конкурса на включение в кадровый резерв;</w:t>
      </w:r>
      <w:bookmarkStart w:id="1" w:name="P68"/>
      <w:bookmarkEnd w:id="1"/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- по результатам конкурса на замещение вакантной должности муниципальной службы с согласия указанных муниципальных служащих;</w:t>
      </w:r>
      <w:bookmarkStart w:id="2" w:name="P69"/>
      <w:bookmarkStart w:id="3" w:name="P70"/>
      <w:bookmarkEnd w:id="2"/>
      <w:bookmarkEnd w:id="3"/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в) муниципальные служащие, увольняемые с муниципальной службы</w:t>
      </w:r>
      <w:bookmarkStart w:id="4" w:name="P71"/>
      <w:bookmarkEnd w:id="4"/>
      <w:r w:rsidRPr="00DD516B">
        <w:rPr>
          <w:rFonts w:ascii="Times New Roman" w:hAnsi="Times New Roman"/>
          <w:sz w:val="28"/>
          <w:szCs w:val="28"/>
        </w:rPr>
        <w:t xml:space="preserve"> по основаниям, предусмотренным Трудовым кодексом Российской Федерации.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 xml:space="preserve">Конкурс на включение муниципальных служащих (граждан) в кадровый резерв проводится в соответствии с нормами, предусмотренными </w:t>
      </w:r>
      <w:hyperlink w:anchor="P81" w:history="1">
        <w:r w:rsidRPr="00DD516B">
          <w:rPr>
            <w:rFonts w:ascii="Times New Roman" w:hAnsi="Times New Roman"/>
            <w:color w:val="0000FF"/>
            <w:sz w:val="28"/>
            <w:szCs w:val="28"/>
          </w:rPr>
          <w:t>разделом III</w:t>
        </w:r>
      </w:hyperlink>
      <w:r w:rsidRPr="00DD516B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685E" w:rsidRPr="00DD516B">
        <w:rPr>
          <w:rFonts w:ascii="Times New Roman" w:hAnsi="Times New Roman"/>
          <w:sz w:val="28"/>
          <w:szCs w:val="28"/>
        </w:rPr>
        <w:t>. Включение муниципальных служащих (граждан) в кадровый резерв оформляется распоряжением администрации</w:t>
      </w:r>
      <w:r>
        <w:rPr>
          <w:rFonts w:ascii="Times New Roman" w:hAnsi="Times New Roman"/>
          <w:sz w:val="28"/>
          <w:szCs w:val="28"/>
        </w:rPr>
        <w:t xml:space="preserve"> поссовета </w:t>
      </w:r>
      <w:r w:rsidR="009E685E" w:rsidRPr="00DD516B">
        <w:rPr>
          <w:rFonts w:ascii="Times New Roman" w:hAnsi="Times New Roman"/>
          <w:sz w:val="28"/>
          <w:szCs w:val="28"/>
        </w:rPr>
        <w:t xml:space="preserve"> с указанием группы должностей муниципальной службы, на которые они могут быть назначены.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685E" w:rsidRPr="00DD516B">
        <w:rPr>
          <w:rFonts w:ascii="Times New Roman" w:hAnsi="Times New Roman"/>
          <w:sz w:val="28"/>
          <w:szCs w:val="28"/>
        </w:rPr>
        <w:t xml:space="preserve">. Включение муниципальных служащих, указанных в </w:t>
      </w:r>
      <w:hyperlink w:anchor="P71" w:history="1">
        <w:r w:rsidR="009E685E" w:rsidRPr="00DD516B">
          <w:rPr>
            <w:rFonts w:ascii="Times New Roman" w:hAnsi="Times New Roman"/>
            <w:sz w:val="28"/>
            <w:szCs w:val="28"/>
          </w:rPr>
          <w:t>абзаце втором подпункта "в" пункта 7</w:t>
        </w:r>
      </w:hyperlink>
      <w:r w:rsidR="009E685E" w:rsidRPr="00DD516B">
        <w:rPr>
          <w:rFonts w:ascii="Times New Roman" w:hAnsi="Times New Roman"/>
          <w:sz w:val="28"/>
          <w:szCs w:val="28"/>
        </w:rPr>
        <w:t xml:space="preserve"> настоящего Положения, в кадровый резерв оформляется распоряжением администрации, в котором сокращаются должности муниципальной службы.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E685E" w:rsidRPr="00DD516B">
        <w:rPr>
          <w:rFonts w:ascii="Times New Roman" w:hAnsi="Times New Roman"/>
          <w:sz w:val="28"/>
          <w:szCs w:val="28"/>
        </w:rPr>
        <w:t xml:space="preserve">. В кадровый резерв не может быть включен муниципальный служащий, имеющий дисциплинарное взыскание, предусмотренное </w:t>
      </w:r>
      <w:hyperlink r:id="rId7" w:history="1">
        <w:r w:rsidR="009E685E" w:rsidRPr="00DD516B">
          <w:rPr>
            <w:rFonts w:ascii="Times New Roman" w:hAnsi="Times New Roman"/>
            <w:color w:val="0000FF"/>
            <w:sz w:val="28"/>
            <w:szCs w:val="28"/>
          </w:rPr>
          <w:t>пунктом 2</w:t>
        </w:r>
      </w:hyperlink>
      <w:r w:rsidR="009E685E" w:rsidRPr="00DD516B">
        <w:rPr>
          <w:rFonts w:ascii="Times New Roman" w:hAnsi="Times New Roman"/>
          <w:sz w:val="28"/>
          <w:szCs w:val="28"/>
        </w:rPr>
        <w:t xml:space="preserve">  либо</w:t>
      </w:r>
      <w:hyperlink r:id="rId8" w:history="1">
        <w:r w:rsidR="009E685E" w:rsidRPr="00DD516B">
          <w:rPr>
            <w:rFonts w:ascii="Times New Roman" w:hAnsi="Times New Roman"/>
            <w:color w:val="0000FF"/>
            <w:sz w:val="28"/>
            <w:szCs w:val="28"/>
          </w:rPr>
          <w:t xml:space="preserve"> статьей 27.1</w:t>
        </w:r>
      </w:hyperlink>
      <w:r w:rsidR="009E685E" w:rsidRPr="00DD516B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Российской Федерации».</w:t>
      </w:r>
    </w:p>
    <w:p w:rsidR="009E685E" w:rsidRPr="00DD516B" w:rsidRDefault="009E685E" w:rsidP="00DD516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E21213" w:rsidRDefault="009E685E" w:rsidP="009E685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bookmarkStart w:id="5" w:name="P81"/>
      <w:bookmarkEnd w:id="5"/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21213">
        <w:rPr>
          <w:rFonts w:ascii="Times New Roman" w:hAnsi="Times New Roman"/>
          <w:b/>
          <w:sz w:val="28"/>
          <w:szCs w:val="28"/>
        </w:rPr>
        <w:t>III. Конкурс на включение в кадровый резерв</w:t>
      </w:r>
    </w:p>
    <w:p w:rsidR="009E685E" w:rsidRDefault="009E685E" w:rsidP="009E68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E685E" w:rsidRPr="00DD516B">
        <w:rPr>
          <w:rFonts w:ascii="Times New Roman" w:hAnsi="Times New Roman"/>
          <w:sz w:val="28"/>
          <w:szCs w:val="28"/>
        </w:rPr>
        <w:t>. Конкурс на включение муниципальных служащих (граждан) в кадровый резерв (далее - конкурс) объявляется по решению представителя нанимателя.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1</w:t>
      </w:r>
      <w:r w:rsidR="00CA5CDE">
        <w:rPr>
          <w:rFonts w:ascii="Times New Roman" w:hAnsi="Times New Roman"/>
          <w:sz w:val="28"/>
          <w:szCs w:val="28"/>
        </w:rPr>
        <w:t>2</w:t>
      </w:r>
      <w:r w:rsidRPr="00DD516B">
        <w:rPr>
          <w:rFonts w:ascii="Times New Roman" w:hAnsi="Times New Roman"/>
          <w:sz w:val="28"/>
          <w:szCs w:val="28"/>
        </w:rPr>
        <w:t xml:space="preserve">. Конкурс проводится в соответствии с единой </w:t>
      </w:r>
      <w:hyperlink r:id="rId9" w:history="1">
        <w:r w:rsidRPr="00DD516B">
          <w:rPr>
            <w:rFonts w:ascii="Times New Roman" w:hAnsi="Times New Roman"/>
            <w:color w:val="0000FF"/>
            <w:sz w:val="28"/>
            <w:szCs w:val="28"/>
          </w:rPr>
          <w:t>методикой</w:t>
        </w:r>
      </w:hyperlink>
      <w:r w:rsidRPr="00DD516B">
        <w:rPr>
          <w:rFonts w:ascii="Times New Roman" w:hAnsi="Times New Roman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="009E685E" w:rsidRPr="00DD516B">
        <w:rPr>
          <w:rFonts w:ascii="Times New Roman" w:hAnsi="Times New Roman"/>
          <w:sz w:val="28"/>
          <w:szCs w:val="28"/>
        </w:rPr>
        <w:t>. Кадровая работа, связанная с организацией и обеспечением проведения конкурса, осуществляется кадровой службой администрации</w:t>
      </w:r>
      <w:r>
        <w:rPr>
          <w:rFonts w:ascii="Times New Roman" w:hAnsi="Times New Roman"/>
          <w:sz w:val="28"/>
          <w:szCs w:val="28"/>
        </w:rPr>
        <w:t xml:space="preserve"> поссовета</w:t>
      </w:r>
      <w:r w:rsidR="009E685E" w:rsidRPr="00DD516B">
        <w:rPr>
          <w:rFonts w:ascii="Times New Roman" w:hAnsi="Times New Roman"/>
          <w:sz w:val="28"/>
          <w:szCs w:val="28"/>
        </w:rPr>
        <w:t>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9E685E" w:rsidRPr="00DD51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685E" w:rsidRPr="00DD516B">
        <w:rPr>
          <w:rFonts w:ascii="Times New Roman" w:hAnsi="Times New Roman"/>
          <w:sz w:val="28"/>
          <w:szCs w:val="28"/>
        </w:rPr>
        <w:t>Право на участие в конкурсе имеют граждане, достигшие возраста 18 лет, владеющие государственным языком Российской Федерации и соответствующие иным установленным законодательством Российской Федерации о муниципальной службе требованиям к муниципальным служащим.</w:t>
      </w:r>
      <w:proofErr w:type="gramEnd"/>
      <w:r w:rsidR="009E685E" w:rsidRPr="00DD516B">
        <w:rPr>
          <w:rFonts w:ascii="Times New Roman" w:hAnsi="Times New Roman"/>
          <w:sz w:val="28"/>
          <w:szCs w:val="28"/>
        </w:rPr>
        <w:t xml:space="preserve"> Муниципальный служащий вправе участвовать в конкурсе на общих основаниях независимо от того, какую должность он замещает на период проведения конкурса.</w:t>
      </w:r>
    </w:p>
    <w:p w:rsidR="009E685E" w:rsidRPr="00C04BB1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E685E" w:rsidRPr="00DD516B">
        <w:rPr>
          <w:rFonts w:ascii="Times New Roman" w:hAnsi="Times New Roman"/>
          <w:sz w:val="28"/>
          <w:szCs w:val="28"/>
        </w:rPr>
        <w:t>. Конкурс проводится конкурсной комиссией, образованной в администрации</w:t>
      </w:r>
      <w:r w:rsidR="00C04B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4BB1" w:rsidRPr="00C04BB1">
        <w:rPr>
          <w:rFonts w:ascii="Times New Roman" w:hAnsi="Times New Roman"/>
          <w:sz w:val="28"/>
          <w:szCs w:val="28"/>
        </w:rPr>
        <w:t>поссовет</w:t>
      </w:r>
      <w:r w:rsidR="00C04BB1">
        <w:rPr>
          <w:rFonts w:ascii="Times New Roman" w:hAnsi="Times New Roman"/>
          <w:sz w:val="28"/>
          <w:szCs w:val="28"/>
        </w:rPr>
        <w:t>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9E685E" w:rsidRPr="00DD516B">
        <w:rPr>
          <w:rFonts w:ascii="Times New Roman" w:hAnsi="Times New Roman"/>
          <w:sz w:val="28"/>
          <w:szCs w:val="28"/>
        </w:rPr>
        <w:t>. Конкурс заключается в оценке профессиональных и личностных качеств каждого муниципального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муниципальной  службы.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E685E" w:rsidRPr="00DD51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685E" w:rsidRPr="00DD516B">
        <w:rPr>
          <w:rFonts w:ascii="Times New Roman" w:hAnsi="Times New Roman"/>
          <w:sz w:val="28"/>
          <w:szCs w:val="28"/>
        </w:rPr>
        <w:t>На сайте администрации</w:t>
      </w:r>
      <w:r w:rsidR="00C04BB1">
        <w:rPr>
          <w:rFonts w:ascii="Times New Roman" w:hAnsi="Times New Roman"/>
          <w:sz w:val="28"/>
          <w:szCs w:val="28"/>
        </w:rPr>
        <w:t xml:space="preserve"> поссовет</w:t>
      </w:r>
      <w:r w:rsidR="009E685E" w:rsidRPr="00DD516B">
        <w:rPr>
          <w:rFonts w:ascii="Times New Roman" w:hAnsi="Times New Roman"/>
          <w:sz w:val="28"/>
          <w:szCs w:val="28"/>
        </w:rPr>
        <w:t xml:space="preserve"> в разделе «Кадровое обеспечение» размещается объявление о приеме документов для участия в конкурсе, а также следующая информация о конкурсе: наименования должностей муниципальной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муниципальной службы на этих должностях, место и время приема документов, подлежащих представлению в соответствии с</w:t>
      </w:r>
      <w:proofErr w:type="gramEnd"/>
      <w:r w:rsidR="009E685E" w:rsidRPr="00DD516B">
        <w:rPr>
          <w:rFonts w:ascii="Times New Roman" w:hAnsi="Times New Roman"/>
          <w:sz w:val="28"/>
          <w:szCs w:val="28"/>
        </w:rPr>
        <w:t xml:space="preserve">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  <w:bookmarkStart w:id="6" w:name="P90"/>
      <w:bookmarkEnd w:id="6"/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E685E" w:rsidRPr="00DD516B">
        <w:rPr>
          <w:rFonts w:ascii="Times New Roman" w:hAnsi="Times New Roman"/>
          <w:sz w:val="28"/>
          <w:szCs w:val="28"/>
        </w:rPr>
        <w:t>. Гражданин, изъявивший желание участвовать в конкурсе, представляет в администрацию</w:t>
      </w:r>
      <w:r w:rsidR="00C04BB1">
        <w:rPr>
          <w:rFonts w:ascii="Times New Roman" w:hAnsi="Times New Roman"/>
          <w:sz w:val="28"/>
          <w:szCs w:val="28"/>
        </w:rPr>
        <w:t xml:space="preserve"> поссовета</w:t>
      </w:r>
      <w:r w:rsidR="009E685E" w:rsidRPr="00DD516B">
        <w:rPr>
          <w:rFonts w:ascii="Times New Roman" w:hAnsi="Times New Roman"/>
          <w:sz w:val="28"/>
          <w:szCs w:val="28"/>
        </w:rPr>
        <w:t>: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а) личное заявление;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 xml:space="preserve">б) </w:t>
      </w:r>
      <w:r w:rsidR="00D15591" w:rsidRPr="00DD516B">
        <w:rPr>
          <w:rFonts w:ascii="Times New Roman" w:hAnsi="Times New Roman"/>
          <w:sz w:val="28"/>
          <w:szCs w:val="28"/>
        </w:rPr>
        <w:t xml:space="preserve">анкету по форме, утвержденной Указом Президента Российской Федерации </w:t>
      </w:r>
      <w:r w:rsidR="006153B9">
        <w:rPr>
          <w:rFonts w:ascii="Times New Roman" w:hAnsi="Times New Roman"/>
          <w:sz w:val="28"/>
          <w:szCs w:val="28"/>
        </w:rPr>
        <w:t>от 10 октября 2024 года № 870;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в) копию паспорта</w:t>
      </w:r>
      <w:r w:rsidR="006153B9">
        <w:rPr>
          <w:rFonts w:ascii="Times New Roman" w:hAnsi="Times New Roman"/>
          <w:sz w:val="28"/>
          <w:szCs w:val="28"/>
        </w:rPr>
        <w:t xml:space="preserve"> или заменяющего его документа </w:t>
      </w:r>
      <w:r w:rsidRPr="00DD516B">
        <w:rPr>
          <w:rFonts w:ascii="Times New Roman" w:hAnsi="Times New Roman"/>
          <w:sz w:val="28"/>
          <w:szCs w:val="28"/>
        </w:rPr>
        <w:t>соответствующий документ предъявляет</w:t>
      </w:r>
      <w:r w:rsidR="006153B9">
        <w:rPr>
          <w:rFonts w:ascii="Times New Roman" w:hAnsi="Times New Roman"/>
          <w:sz w:val="28"/>
          <w:szCs w:val="28"/>
        </w:rPr>
        <w:t>ся лично по прибытии на конкурс</w:t>
      </w:r>
      <w:r w:rsidRPr="00DD516B">
        <w:rPr>
          <w:rFonts w:ascii="Times New Roman" w:hAnsi="Times New Roman"/>
          <w:sz w:val="28"/>
          <w:szCs w:val="28"/>
        </w:rPr>
        <w:t>;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 xml:space="preserve">- копии документов об образовании и о квалификации, а также по 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DD516B">
        <w:rPr>
          <w:rFonts w:ascii="Times New Roman" w:hAnsi="Times New Roman"/>
          <w:sz w:val="28"/>
          <w:szCs w:val="28"/>
        </w:rPr>
        <w:lastRenderedPageBreak/>
        <w:t>ученого звания, заверенные нотариально или кадровой службой по месту службы (работы);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 xml:space="preserve">д) иные документы, предусмотренные Федеральным </w:t>
      </w:r>
      <w:hyperlink r:id="rId10" w:history="1">
        <w:r w:rsidRPr="00DD516B">
          <w:rPr>
            <w:rFonts w:ascii="Times New Roman" w:hAnsi="Times New Roman"/>
            <w:sz w:val="28"/>
            <w:szCs w:val="28"/>
          </w:rPr>
          <w:t>законом</w:t>
        </w:r>
      </w:hyperlink>
      <w:r w:rsidRPr="00DD516B">
        <w:rPr>
          <w:rFonts w:ascii="Times New Roman" w:hAnsi="Times New Roman"/>
          <w:sz w:val="28"/>
          <w:szCs w:val="28"/>
        </w:rPr>
        <w:t xml:space="preserve">                     «О муниципальной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9E685E" w:rsidRPr="00DD516B">
        <w:rPr>
          <w:rFonts w:ascii="Times New Roman" w:hAnsi="Times New Roman"/>
          <w:sz w:val="28"/>
          <w:szCs w:val="28"/>
        </w:rPr>
        <w:t>. Муниципальный служащий, изъявивший желание участвовать в конкурсе, проводимом администрацией</w:t>
      </w:r>
      <w:r w:rsidR="00C04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поссовет</w:t>
      </w:r>
      <w:r w:rsidR="009E685E" w:rsidRPr="00DD516B">
        <w:rPr>
          <w:rFonts w:ascii="Times New Roman" w:hAnsi="Times New Roman"/>
          <w:sz w:val="28"/>
          <w:szCs w:val="28"/>
        </w:rPr>
        <w:t>, в которой он замещает должность муниципальной службы, подает заявление на имя представителя нанимателя.</w:t>
      </w:r>
      <w:bookmarkStart w:id="7" w:name="P100"/>
      <w:bookmarkEnd w:id="7"/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9E685E" w:rsidRPr="00DD516B">
        <w:rPr>
          <w:rFonts w:ascii="Times New Roman" w:hAnsi="Times New Roman"/>
          <w:sz w:val="28"/>
          <w:szCs w:val="28"/>
        </w:rPr>
        <w:t xml:space="preserve">. Документы, указанные в </w:t>
      </w:r>
      <w:r>
        <w:t xml:space="preserve"> </w:t>
      </w:r>
      <w:r w:rsidRPr="00CA5CDE">
        <w:rPr>
          <w:rFonts w:ascii="Times New Roman" w:hAnsi="Times New Roman"/>
          <w:sz w:val="28"/>
          <w:szCs w:val="28"/>
        </w:rPr>
        <w:t xml:space="preserve">18-19  </w:t>
      </w:r>
      <w:r w:rsidR="009E685E" w:rsidRPr="00CA5CDE">
        <w:rPr>
          <w:rFonts w:ascii="Times New Roman" w:hAnsi="Times New Roman"/>
          <w:sz w:val="28"/>
          <w:szCs w:val="28"/>
        </w:rPr>
        <w:t>настоящего</w:t>
      </w:r>
      <w:r w:rsidR="009E685E" w:rsidRPr="00DD516B">
        <w:rPr>
          <w:rFonts w:ascii="Times New Roman" w:hAnsi="Times New Roman"/>
          <w:sz w:val="28"/>
          <w:szCs w:val="28"/>
        </w:rPr>
        <w:t xml:space="preserve"> Положения, в течение 21 календарного дня со дня размещения объявления об их приеме на</w:t>
      </w:r>
      <w:r w:rsidR="006153B9">
        <w:rPr>
          <w:rFonts w:ascii="Times New Roman" w:hAnsi="Times New Roman"/>
          <w:sz w:val="28"/>
          <w:szCs w:val="28"/>
        </w:rPr>
        <w:t xml:space="preserve"> сайте администрации в разделе Кадровое обеспечение</w:t>
      </w:r>
      <w:r w:rsidR="009E685E" w:rsidRPr="00DD516B">
        <w:rPr>
          <w:rFonts w:ascii="Times New Roman" w:hAnsi="Times New Roman"/>
          <w:sz w:val="28"/>
          <w:szCs w:val="28"/>
        </w:rPr>
        <w:t xml:space="preserve"> представляются в администрацию</w:t>
      </w:r>
      <w:r w:rsidR="00C04BB1">
        <w:rPr>
          <w:rFonts w:ascii="Times New Roman" w:hAnsi="Times New Roman"/>
          <w:sz w:val="28"/>
          <w:szCs w:val="28"/>
        </w:rPr>
        <w:t xml:space="preserve"> поссовета </w:t>
      </w:r>
      <w:r w:rsidR="009E685E" w:rsidRPr="00DD516B">
        <w:rPr>
          <w:rFonts w:ascii="Times New Roman" w:hAnsi="Times New Roman"/>
          <w:sz w:val="28"/>
          <w:szCs w:val="28"/>
        </w:rPr>
        <w:t xml:space="preserve"> муниципальным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  <w:bookmarkStart w:id="8" w:name="P103"/>
      <w:bookmarkEnd w:id="8"/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E685E" w:rsidRPr="00DD516B">
        <w:rPr>
          <w:rFonts w:ascii="Times New Roman" w:hAnsi="Times New Roman"/>
          <w:sz w:val="28"/>
          <w:szCs w:val="28"/>
        </w:rPr>
        <w:t>. Муниципальный служащий (гражданин) не допускается к участию в конкурсе в случае его несоответствия квалификационным требованиям для замещения должностей муниципальной службы, на включение в кадровый резерв для замещения которых объявлен конкурс, а также требованиям к муниципальным служащим, установленным законодательством Российской Федерации о муниципальной службе.</w:t>
      </w:r>
      <w:bookmarkStart w:id="9" w:name="P104"/>
      <w:bookmarkEnd w:id="9"/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E685E" w:rsidRPr="00DD516B">
        <w:rPr>
          <w:rFonts w:ascii="Times New Roman" w:hAnsi="Times New Roman"/>
          <w:sz w:val="28"/>
          <w:szCs w:val="28"/>
        </w:rPr>
        <w:t xml:space="preserve">. Муниципальный служащий не допускается к участию в конкурсе в случае наличия у него дисциплинарного взыскания, предусмотренного </w:t>
      </w:r>
      <w:hyperlink r:id="rId11" w:history="1">
        <w:r w:rsidR="009E685E" w:rsidRPr="00DD516B">
          <w:rPr>
            <w:rFonts w:ascii="Times New Roman" w:hAnsi="Times New Roman"/>
            <w:sz w:val="28"/>
            <w:szCs w:val="28"/>
          </w:rPr>
          <w:t>пунктом 2</w:t>
        </w:r>
      </w:hyperlink>
      <w:r w:rsidR="009E685E" w:rsidRPr="00DD516B">
        <w:rPr>
          <w:rFonts w:ascii="Times New Roman" w:hAnsi="Times New Roman"/>
          <w:sz w:val="28"/>
          <w:szCs w:val="28"/>
        </w:rPr>
        <w:t xml:space="preserve"> статьи 27  Федерального закона «О муниципальной службе Российской Федерации».</w:t>
      </w:r>
    </w:p>
    <w:p w:rsidR="009E685E" w:rsidRPr="00DD516B" w:rsidRDefault="009E685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D516B">
        <w:rPr>
          <w:rFonts w:ascii="Times New Roman" w:hAnsi="Times New Roman"/>
          <w:sz w:val="28"/>
          <w:szCs w:val="28"/>
        </w:rPr>
        <w:t xml:space="preserve"> Достоверность сведений, представленных гражданином в администрацию</w:t>
      </w:r>
      <w:r w:rsidR="00C04BB1">
        <w:rPr>
          <w:rFonts w:ascii="Times New Roman" w:hAnsi="Times New Roman"/>
          <w:sz w:val="28"/>
          <w:szCs w:val="28"/>
        </w:rPr>
        <w:t xml:space="preserve"> поссовета</w:t>
      </w:r>
      <w:r w:rsidRPr="00DD516B">
        <w:rPr>
          <w:rFonts w:ascii="Times New Roman" w:hAnsi="Times New Roman"/>
          <w:sz w:val="28"/>
          <w:szCs w:val="28"/>
        </w:rPr>
        <w:t xml:space="preserve">, подлежит проверке. </w:t>
      </w:r>
      <w:bookmarkStart w:id="10" w:name="P107"/>
      <w:bookmarkEnd w:id="10"/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9E685E" w:rsidRPr="00DD516B">
        <w:rPr>
          <w:rFonts w:ascii="Times New Roman" w:hAnsi="Times New Roman"/>
          <w:sz w:val="28"/>
          <w:szCs w:val="28"/>
        </w:rPr>
        <w:t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 участию в конкурсе.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9E685E" w:rsidRPr="00DD516B">
        <w:rPr>
          <w:rFonts w:ascii="Times New Roman" w:hAnsi="Times New Roman"/>
          <w:sz w:val="28"/>
          <w:szCs w:val="28"/>
        </w:rPr>
        <w:t>. Муниципальный служащий (гражданин), не допущенный к участию в конку</w:t>
      </w:r>
      <w:r>
        <w:rPr>
          <w:rFonts w:ascii="Times New Roman" w:hAnsi="Times New Roman"/>
          <w:sz w:val="28"/>
          <w:szCs w:val="28"/>
        </w:rPr>
        <w:t>рсе в соответствии с пунктами 21-22</w:t>
      </w:r>
      <w:r w:rsidR="009E685E" w:rsidRPr="00DD516B">
        <w:rPr>
          <w:rFonts w:ascii="Times New Roman" w:hAnsi="Times New Roman"/>
          <w:sz w:val="28"/>
          <w:szCs w:val="28"/>
        </w:rPr>
        <w:t xml:space="preserve"> настоящего Положения, информируется представителем нанимателя о причинах отказа в участии в конкурсе в письменной форме. Муниципальный служащий (гражданин), не допущенный к участию в конкурсе, вправе обжаловать это решение в соответствии с законодательством Российской Федерации. 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E685E" w:rsidRPr="00DD516B">
        <w:rPr>
          <w:rFonts w:ascii="Times New Roman" w:hAnsi="Times New Roman"/>
          <w:sz w:val="28"/>
          <w:szCs w:val="28"/>
        </w:rPr>
        <w:t>. Решение о дате, месте и времени проведения конкурса принимается представителем нанимателя. Конкурс проводится не позднее чем через 30 календарных дней после дня завершения приема документов для участия в конкурсе.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9E685E" w:rsidRPr="00DD516B">
        <w:rPr>
          <w:rFonts w:ascii="Times New Roman" w:hAnsi="Times New Roman"/>
          <w:sz w:val="28"/>
          <w:szCs w:val="28"/>
        </w:rPr>
        <w:t>. Администрация не позднее, чем за 15 календарных дней до даты проведения конкурса размещает на сайте администрации</w:t>
      </w:r>
      <w:r w:rsidR="00C04BB1">
        <w:rPr>
          <w:rFonts w:ascii="Times New Roman" w:hAnsi="Times New Roman"/>
          <w:sz w:val="28"/>
          <w:szCs w:val="28"/>
        </w:rPr>
        <w:t xml:space="preserve"> поссовета </w:t>
      </w:r>
      <w:r w:rsidR="009E685E" w:rsidRPr="00DD516B">
        <w:rPr>
          <w:rFonts w:ascii="Times New Roman" w:hAnsi="Times New Roman"/>
          <w:sz w:val="28"/>
          <w:szCs w:val="28"/>
        </w:rPr>
        <w:t xml:space="preserve"> в </w:t>
      </w:r>
      <w:r w:rsidR="009E685E" w:rsidRPr="00DD516B">
        <w:rPr>
          <w:rFonts w:ascii="Times New Roman" w:hAnsi="Times New Roman"/>
          <w:sz w:val="28"/>
          <w:szCs w:val="28"/>
        </w:rPr>
        <w:lastRenderedPageBreak/>
        <w:t>разделе «Кадровое обеспечение» информацию о дате, месте и времени его проведения, список кандидатов и направляет кандидатам соответствующие сообщения в письменной форме.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9E685E" w:rsidRPr="00DD51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685E" w:rsidRPr="00DD516B">
        <w:rPr>
          <w:rFonts w:ascii="Times New Roman" w:hAnsi="Times New Roman"/>
          <w:sz w:val="28"/>
          <w:szCs w:val="28"/>
        </w:rPr>
        <w:t>При проведении конкурса конкурсная комиссия оценивает кандидатов на основании документов, представленных ими, а также на 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 вопросам, связанным с выполнением должностных обязанностей по должностям муниципальной службы</w:t>
      </w:r>
      <w:proofErr w:type="gramEnd"/>
      <w:r w:rsidR="009E685E" w:rsidRPr="00DD516B">
        <w:rPr>
          <w:rFonts w:ascii="Times New Roman" w:hAnsi="Times New Roman"/>
          <w:sz w:val="28"/>
          <w:szCs w:val="28"/>
        </w:rPr>
        <w:t>, на включение в кадровый резерв для </w:t>
      </w:r>
      <w:proofErr w:type="gramStart"/>
      <w:r w:rsidR="009E685E" w:rsidRPr="00DD516B">
        <w:rPr>
          <w:rFonts w:ascii="Times New Roman" w:hAnsi="Times New Roman"/>
          <w:sz w:val="28"/>
          <w:szCs w:val="28"/>
        </w:rPr>
        <w:t>замещения</w:t>
      </w:r>
      <w:proofErr w:type="gramEnd"/>
      <w:r w:rsidR="009E685E" w:rsidRPr="00DD516B">
        <w:rPr>
          <w:rFonts w:ascii="Times New Roman" w:hAnsi="Times New Roman"/>
          <w:sz w:val="28"/>
          <w:szCs w:val="28"/>
        </w:rPr>
        <w:t xml:space="preserve"> которых претендуют кандидаты.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9E685E" w:rsidRPr="00DD516B">
        <w:rPr>
          <w:rFonts w:ascii="Times New Roman" w:hAnsi="Times New Roman"/>
          <w:sz w:val="28"/>
          <w:szCs w:val="28"/>
        </w:rPr>
        <w:t>. Конкурсные процедуры и заседание конкурсной комиссии проводятся при наличии не менее двух кандидатов.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E685E" w:rsidRPr="00DD516B">
        <w:rPr>
          <w:rFonts w:ascii="Times New Roman" w:hAnsi="Times New Roman"/>
          <w:sz w:val="28"/>
          <w:szCs w:val="28"/>
        </w:rPr>
        <w:t>.   Заседание конкурсной комиссии считается правомочным, если на нем присутствует не менее половины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Член 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 членов, присутствующих на заседании. При равенстве голосов решающим является голос председателя конкурсной комиссии.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9E685E" w:rsidRPr="00DD516B">
        <w:rPr>
          <w:rFonts w:ascii="Times New Roman" w:hAnsi="Times New Roman"/>
          <w:sz w:val="28"/>
          <w:szCs w:val="28"/>
        </w:rPr>
        <w:t>. Решение конкурсной комиссии принимается в отсутствие кандидатов и является основанием для включения кандидата (кандидатов) в 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9E685E" w:rsidRPr="00DD516B">
        <w:rPr>
          <w:rFonts w:ascii="Times New Roman" w:hAnsi="Times New Roman"/>
          <w:sz w:val="28"/>
          <w:szCs w:val="28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9E685E" w:rsidRPr="00DD516B">
        <w:rPr>
          <w:rFonts w:ascii="Times New Roman" w:hAnsi="Times New Roman"/>
          <w:sz w:val="28"/>
          <w:szCs w:val="28"/>
        </w:rPr>
        <w:t xml:space="preserve">. Сообщения о результатах конкурса в 7-дневный срок со дня его завершения направляются кандидатам в письменной форме. Информация о результатах конкурса в этот же срок размещается на сайте администрации </w:t>
      </w:r>
      <w:r w:rsidR="00C04BB1">
        <w:rPr>
          <w:rFonts w:ascii="Times New Roman" w:hAnsi="Times New Roman"/>
          <w:sz w:val="28"/>
          <w:szCs w:val="28"/>
        </w:rPr>
        <w:t xml:space="preserve">поссовета </w:t>
      </w:r>
      <w:r w:rsidR="009E685E" w:rsidRPr="00DD516B">
        <w:rPr>
          <w:rFonts w:ascii="Times New Roman" w:hAnsi="Times New Roman"/>
          <w:sz w:val="28"/>
          <w:szCs w:val="28"/>
        </w:rPr>
        <w:t>в разделе «Кадровое обеспечение».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9E685E" w:rsidRPr="00DD516B">
        <w:rPr>
          <w:rFonts w:ascii="Times New Roman" w:hAnsi="Times New Roman"/>
          <w:sz w:val="28"/>
          <w:szCs w:val="28"/>
        </w:rPr>
        <w:t>. По результатам конкурса не позднее 14 дней со дня принятия конкурсной комиссией решения издается правовой акт администрации о включении в кадровый резерв кандидата (кандидатов), в отношении которого (которых) принято соответствующее решение.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9E685E" w:rsidRPr="00DD516B">
        <w:rPr>
          <w:rFonts w:ascii="Times New Roman" w:hAnsi="Times New Roman"/>
          <w:sz w:val="28"/>
          <w:szCs w:val="28"/>
        </w:rPr>
        <w:t xml:space="preserve">. Выписка из протокола заседания конкурсной комиссии, содержащая решение конкурсной комиссии об отказе во включении </w:t>
      </w:r>
      <w:r w:rsidR="009E685E" w:rsidRPr="00DD516B">
        <w:rPr>
          <w:rFonts w:ascii="Times New Roman" w:hAnsi="Times New Roman"/>
          <w:sz w:val="28"/>
          <w:szCs w:val="28"/>
        </w:rPr>
        <w:lastRenderedPageBreak/>
        <w:t>кандидата в кадровый резерв, выдается ведущим специалистом по кадрам кандидату лично либо по его письменному заявлению направляется ему заказным письмом не позднее чем через три дня со дня подачи заявления.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9E685E" w:rsidRPr="00DD516B">
        <w:rPr>
          <w:rFonts w:ascii="Times New Roman" w:hAnsi="Times New Roman"/>
          <w:sz w:val="28"/>
          <w:szCs w:val="28"/>
        </w:rPr>
        <w:t>. Кандидат вправе обжаловать решение конкурсной комиссии в соответствии с законодательством Российской Федерации.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9E685E" w:rsidRPr="00DD516B">
        <w:rPr>
          <w:rFonts w:ascii="Times New Roman" w:hAnsi="Times New Roman"/>
          <w:sz w:val="28"/>
          <w:szCs w:val="28"/>
        </w:rPr>
        <w:t>.  Документы муниципальных служащих (граждан), не допущенных к участию в конкурсе, и кандидатов, которым было отказано во включении в кадровый резерв хранятся у специалиста по кадрам в течение 6 месяцев со дня принятия нормативного акта администрации</w:t>
      </w:r>
      <w:r>
        <w:rPr>
          <w:rFonts w:ascii="Times New Roman" w:hAnsi="Times New Roman"/>
          <w:sz w:val="28"/>
          <w:szCs w:val="28"/>
        </w:rPr>
        <w:t xml:space="preserve"> поссовета</w:t>
      </w:r>
      <w:r w:rsidR="009E685E" w:rsidRPr="00DD516B">
        <w:rPr>
          <w:rFonts w:ascii="Times New Roman" w:hAnsi="Times New Roman"/>
          <w:sz w:val="28"/>
          <w:szCs w:val="28"/>
        </w:rPr>
        <w:t xml:space="preserve"> о формировании кадрового резерва и возвращаются на основании личного заявления кандидата. После истечения указанного срока документы подлежат уничтожению.</w:t>
      </w:r>
    </w:p>
    <w:p w:rsidR="009E685E" w:rsidRPr="00DD516B" w:rsidRDefault="00CA5CDE" w:rsidP="00DD516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9E685E" w:rsidRPr="00DD516B">
        <w:rPr>
          <w:rFonts w:ascii="Times New Roman" w:hAnsi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9E685E" w:rsidRPr="00DD516B">
        <w:rPr>
          <w:rFonts w:ascii="Times New Roman" w:hAnsi="Times New Roman"/>
          <w:sz w:val="28"/>
          <w:szCs w:val="28"/>
        </w:rPr>
        <w:t>дств св</w:t>
      </w:r>
      <w:proofErr w:type="gramEnd"/>
      <w:r w:rsidR="009E685E" w:rsidRPr="00DD516B">
        <w:rPr>
          <w:rFonts w:ascii="Times New Roman" w:hAnsi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9E685E" w:rsidRPr="00DD516B" w:rsidRDefault="009E685E" w:rsidP="00DD516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E21213" w:rsidRDefault="009E685E" w:rsidP="009E685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E21213">
        <w:rPr>
          <w:rFonts w:ascii="Times New Roman" w:hAnsi="Times New Roman"/>
          <w:b/>
          <w:sz w:val="28"/>
          <w:szCs w:val="28"/>
        </w:rPr>
        <w:t xml:space="preserve">  </w:t>
      </w:r>
      <w:r w:rsidR="00C37C5B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E21213">
        <w:rPr>
          <w:rFonts w:ascii="Times New Roman" w:hAnsi="Times New Roman"/>
          <w:b/>
          <w:sz w:val="28"/>
          <w:szCs w:val="28"/>
        </w:rPr>
        <w:t xml:space="preserve"> IV. Порядок работы с кадровым резервом</w:t>
      </w:r>
    </w:p>
    <w:p w:rsidR="009E685E" w:rsidRDefault="009E685E" w:rsidP="009E685E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11" w:name="P129"/>
      <w:bookmarkEnd w:id="11"/>
    </w:p>
    <w:p w:rsidR="009E685E" w:rsidRPr="008162CF" w:rsidRDefault="00CA5CD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9E685E" w:rsidRPr="008162CF">
        <w:rPr>
          <w:rFonts w:ascii="Times New Roman" w:hAnsi="Times New Roman"/>
          <w:sz w:val="28"/>
          <w:szCs w:val="28"/>
        </w:rPr>
        <w:t xml:space="preserve">. На каждого муниципального служащего (гражданина), включаемого в кадровый резерв, кадровой службой администрации </w:t>
      </w:r>
      <w:r w:rsidR="00C04BB1">
        <w:rPr>
          <w:rFonts w:ascii="Times New Roman" w:hAnsi="Times New Roman"/>
          <w:sz w:val="28"/>
          <w:szCs w:val="28"/>
        </w:rPr>
        <w:t xml:space="preserve">поссовета </w:t>
      </w:r>
      <w:r w:rsidR="009E685E" w:rsidRPr="008162CF">
        <w:rPr>
          <w:rFonts w:ascii="Times New Roman" w:hAnsi="Times New Roman"/>
          <w:sz w:val="28"/>
          <w:szCs w:val="28"/>
        </w:rPr>
        <w:t xml:space="preserve">подготавливается в электронном виде справка по </w:t>
      </w:r>
      <w:hyperlink r:id="rId12" w:history="1">
        <w:r w:rsidR="009E685E" w:rsidRPr="008162CF">
          <w:rPr>
            <w:rFonts w:ascii="Times New Roman" w:hAnsi="Times New Roman"/>
            <w:color w:val="0000FF"/>
            <w:sz w:val="28"/>
            <w:szCs w:val="28"/>
          </w:rPr>
          <w:t>форме</w:t>
        </w:r>
      </w:hyperlink>
      <w:r w:rsidR="009E685E" w:rsidRPr="008162CF">
        <w:rPr>
          <w:rFonts w:ascii="Times New Roman" w:hAnsi="Times New Roman"/>
          <w:sz w:val="28"/>
          <w:szCs w:val="28"/>
        </w:rPr>
        <w:t>, утверждаемой Правительством Российской Федерации.</w:t>
      </w:r>
    </w:p>
    <w:p w:rsidR="009E685E" w:rsidRPr="008162CF" w:rsidRDefault="00CA5CD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9E685E" w:rsidRPr="008162CF">
        <w:rPr>
          <w:rFonts w:ascii="Times New Roman" w:hAnsi="Times New Roman"/>
          <w:sz w:val="28"/>
          <w:szCs w:val="28"/>
        </w:rPr>
        <w:t>. Копия правового акта администрации</w:t>
      </w:r>
      <w:r>
        <w:rPr>
          <w:rFonts w:ascii="Times New Roman" w:hAnsi="Times New Roman"/>
          <w:sz w:val="28"/>
          <w:szCs w:val="28"/>
        </w:rPr>
        <w:t xml:space="preserve"> поссовета </w:t>
      </w:r>
      <w:r w:rsidR="009E685E" w:rsidRPr="008162CF">
        <w:rPr>
          <w:rFonts w:ascii="Times New Roman" w:hAnsi="Times New Roman"/>
          <w:sz w:val="28"/>
          <w:szCs w:val="28"/>
        </w:rPr>
        <w:t xml:space="preserve">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кадровой службой администрации</w:t>
      </w:r>
      <w:r w:rsidR="00C04BB1">
        <w:rPr>
          <w:rFonts w:ascii="Times New Roman" w:hAnsi="Times New Roman"/>
          <w:sz w:val="28"/>
          <w:szCs w:val="28"/>
        </w:rPr>
        <w:t xml:space="preserve"> поссовета </w:t>
      </w:r>
      <w:r w:rsidR="009E685E" w:rsidRPr="008162CF">
        <w:rPr>
          <w:rFonts w:ascii="Times New Roman" w:hAnsi="Times New Roman"/>
          <w:sz w:val="28"/>
          <w:szCs w:val="28"/>
        </w:rPr>
        <w:t xml:space="preserve"> муниципальному служащему (гражданину) в течение 14 дней со дня издания этого акта.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4</w:t>
      </w:r>
      <w:r w:rsidR="00A54293">
        <w:rPr>
          <w:rFonts w:ascii="Times New Roman" w:hAnsi="Times New Roman"/>
          <w:sz w:val="28"/>
          <w:szCs w:val="28"/>
        </w:rPr>
        <w:t>0</w:t>
      </w:r>
      <w:r w:rsidRPr="008162CF">
        <w:rPr>
          <w:rFonts w:ascii="Times New Roman" w:hAnsi="Times New Roman"/>
          <w:sz w:val="28"/>
          <w:szCs w:val="28"/>
        </w:rPr>
        <w:t>. В личных делах муниципальных служащих хранятся копии распоряжений администрации  о включении в кадровый резерв и об исключении из кадрового резерва.</w:t>
      </w:r>
    </w:p>
    <w:p w:rsidR="009E685E" w:rsidRPr="008162CF" w:rsidRDefault="00A54293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9E685E" w:rsidRPr="008162CF">
        <w:rPr>
          <w:rFonts w:ascii="Times New Roman" w:hAnsi="Times New Roman"/>
          <w:sz w:val="28"/>
          <w:szCs w:val="28"/>
        </w:rPr>
        <w:t>. Профессиональное развитие муниципального служащего, состоящего в кадровом резерве, осуществляется администрацией</w:t>
      </w:r>
      <w:r w:rsidR="00C04BB1">
        <w:rPr>
          <w:rFonts w:ascii="Times New Roman" w:hAnsi="Times New Roman"/>
          <w:sz w:val="28"/>
          <w:szCs w:val="28"/>
        </w:rPr>
        <w:t xml:space="preserve"> поссовета</w:t>
      </w:r>
      <w:r w:rsidR="006153B9">
        <w:rPr>
          <w:rFonts w:ascii="Times New Roman" w:hAnsi="Times New Roman"/>
          <w:sz w:val="28"/>
          <w:szCs w:val="28"/>
        </w:rPr>
        <w:t>,</w:t>
      </w:r>
      <w:r w:rsidR="00C04BB1">
        <w:rPr>
          <w:rFonts w:ascii="Times New Roman" w:hAnsi="Times New Roman"/>
          <w:sz w:val="28"/>
          <w:szCs w:val="28"/>
        </w:rPr>
        <w:t xml:space="preserve"> а</w:t>
      </w:r>
      <w:r w:rsidR="009E685E" w:rsidRPr="008162CF">
        <w:rPr>
          <w:rFonts w:ascii="Times New Roman" w:hAnsi="Times New Roman"/>
          <w:sz w:val="28"/>
          <w:szCs w:val="28"/>
        </w:rPr>
        <w:t xml:space="preserve"> на основе утверждаемого им индивидуального плана профессионального развития муниципального служащего.</w:t>
      </w:r>
    </w:p>
    <w:p w:rsidR="009E685E" w:rsidRPr="008162CF" w:rsidRDefault="00A54293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9E685E" w:rsidRPr="008162CF">
        <w:rPr>
          <w:rFonts w:ascii="Times New Roman" w:hAnsi="Times New Roman"/>
          <w:sz w:val="28"/>
          <w:szCs w:val="28"/>
        </w:rPr>
        <w:t xml:space="preserve">. Информация о мероприятиях по профессиональному развитию муниципального служащего, состоящего в кадровом резерве, отражается в справке, указанной в </w:t>
      </w:r>
      <w:hyperlink w:anchor="P129" w:history="1">
        <w:r>
          <w:rPr>
            <w:rFonts w:ascii="Times New Roman" w:hAnsi="Times New Roman"/>
            <w:sz w:val="28"/>
            <w:szCs w:val="28"/>
          </w:rPr>
          <w:t>38</w:t>
        </w:r>
      </w:hyperlink>
      <w:r w:rsidR="009E685E" w:rsidRPr="008162C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E685E" w:rsidRPr="008162CF" w:rsidRDefault="00A54293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9E685E" w:rsidRPr="008162CF">
        <w:rPr>
          <w:rFonts w:ascii="Times New Roman" w:hAnsi="Times New Roman"/>
          <w:sz w:val="28"/>
          <w:szCs w:val="28"/>
        </w:rPr>
        <w:t>. Назначение муниципального служащего (гражданина), состоящего в кадровом резерве, на вакантную должность муниципальной службы осуществляется с его согласия по решению представителя нанимателя в пределах группы должностей муниципальной службы, для замещения которых муниципальный служащий (гражданин) включен в кадровый резерв.</w:t>
      </w: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12" w:name="_GoBack"/>
      <w:bookmarkEnd w:id="12"/>
    </w:p>
    <w:p w:rsidR="009E685E" w:rsidRPr="008162CF" w:rsidRDefault="009E685E" w:rsidP="008162C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162CF">
        <w:rPr>
          <w:rFonts w:ascii="Times New Roman" w:hAnsi="Times New Roman"/>
          <w:b/>
          <w:sz w:val="28"/>
          <w:szCs w:val="28"/>
        </w:rPr>
        <w:t>V. Исключение муниципального служащего (гражданина)</w:t>
      </w:r>
    </w:p>
    <w:p w:rsidR="009E685E" w:rsidRPr="008162CF" w:rsidRDefault="009E685E" w:rsidP="008162C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162CF">
        <w:rPr>
          <w:rFonts w:ascii="Times New Roman" w:hAnsi="Times New Roman"/>
          <w:b/>
          <w:sz w:val="28"/>
          <w:szCs w:val="28"/>
        </w:rPr>
        <w:t>из кадрового резерва</w:t>
      </w:r>
    </w:p>
    <w:p w:rsidR="009E685E" w:rsidRPr="008162CF" w:rsidRDefault="009E685E" w:rsidP="008162CF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E685E" w:rsidRPr="008162CF" w:rsidRDefault="00A54293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9E685E" w:rsidRPr="008162CF">
        <w:rPr>
          <w:rFonts w:ascii="Times New Roman" w:hAnsi="Times New Roman"/>
          <w:sz w:val="28"/>
          <w:szCs w:val="28"/>
        </w:rPr>
        <w:t>. Исключение муниципального служащего (гражданина) из кадрового рез</w:t>
      </w:r>
      <w:r w:rsidR="006153B9">
        <w:rPr>
          <w:rFonts w:ascii="Times New Roman" w:hAnsi="Times New Roman"/>
          <w:sz w:val="28"/>
          <w:szCs w:val="28"/>
        </w:rPr>
        <w:t xml:space="preserve">ерва оформляется правовым  распоряжением </w:t>
      </w:r>
      <w:r w:rsidR="009E685E" w:rsidRPr="008162CF">
        <w:rPr>
          <w:rFonts w:ascii="Times New Roman" w:hAnsi="Times New Roman"/>
          <w:sz w:val="28"/>
          <w:szCs w:val="28"/>
        </w:rPr>
        <w:t xml:space="preserve"> администрации</w:t>
      </w:r>
      <w:r w:rsidR="00C04BB1">
        <w:rPr>
          <w:rFonts w:ascii="Times New Roman" w:hAnsi="Times New Roman"/>
          <w:sz w:val="28"/>
          <w:szCs w:val="28"/>
        </w:rPr>
        <w:t xml:space="preserve"> поссовета</w:t>
      </w:r>
      <w:r w:rsidR="009E685E" w:rsidRPr="008162CF">
        <w:rPr>
          <w:rFonts w:ascii="Times New Roman" w:hAnsi="Times New Roman"/>
          <w:sz w:val="28"/>
          <w:szCs w:val="28"/>
        </w:rPr>
        <w:t>.</w:t>
      </w:r>
    </w:p>
    <w:p w:rsidR="009E685E" w:rsidRPr="008162CF" w:rsidRDefault="00A54293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="009E685E" w:rsidRPr="008162CF">
        <w:rPr>
          <w:rFonts w:ascii="Times New Roman" w:hAnsi="Times New Roman"/>
          <w:sz w:val="28"/>
          <w:szCs w:val="28"/>
        </w:rPr>
        <w:t>. Основаниями исключения муниципального служащего из кадрового резерва являются: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а)  личное заявление;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б) назначение на должность муниципальной службы в порядке должностного роста в пределах группы должностей муниципальной службы, для замещения которых муниципальный служащий включен в кадровый резерв;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в) назначение на должность муниципальной службы в пределах группы должностей муниципальной службы, для замещения которых муниципальный служащий включен в кадровый резерв в соответствии с </w:t>
      </w:r>
      <w:hyperlink w:anchor="P70" w:history="1">
        <w:r w:rsidRPr="008162CF">
          <w:rPr>
            <w:rFonts w:ascii="Times New Roman" w:hAnsi="Times New Roman"/>
            <w:sz w:val="28"/>
            <w:szCs w:val="28"/>
          </w:rPr>
          <w:t>подпунктом «в» пункта 7</w:t>
        </w:r>
      </w:hyperlink>
      <w:r w:rsidRPr="008162CF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 xml:space="preserve">г) совершение дисциплинарного проступка, за который к муниципальному служащему применено дисциплинарное взыскание, предусмотренное </w:t>
      </w:r>
      <w:hyperlink r:id="rId13" w:history="1">
        <w:r w:rsidRPr="008162CF">
          <w:rPr>
            <w:rFonts w:ascii="Times New Roman" w:hAnsi="Times New Roman"/>
            <w:sz w:val="28"/>
            <w:szCs w:val="28"/>
          </w:rPr>
          <w:t>пунктами 2</w:t>
        </w:r>
      </w:hyperlink>
      <w:r w:rsidR="006153B9">
        <w:rPr>
          <w:rFonts w:ascii="Times New Roman" w:hAnsi="Times New Roman"/>
          <w:sz w:val="28"/>
          <w:szCs w:val="28"/>
        </w:rPr>
        <w:t xml:space="preserve">.3 </w:t>
      </w:r>
      <w:hyperlink r:id="rId14" w:history="1">
        <w:r w:rsidRPr="008162CF">
          <w:rPr>
            <w:rFonts w:ascii="Times New Roman" w:hAnsi="Times New Roman"/>
            <w:sz w:val="28"/>
            <w:szCs w:val="28"/>
          </w:rPr>
          <w:t>статьи 27</w:t>
        </w:r>
      </w:hyperlink>
      <w:r w:rsidRPr="008162CF">
        <w:rPr>
          <w:rFonts w:ascii="Times New Roman" w:hAnsi="Times New Roman"/>
          <w:sz w:val="28"/>
          <w:szCs w:val="28"/>
        </w:rPr>
        <w:t xml:space="preserve"> Федерального закона «О муниципальной службе Российской Федерации»;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е) увольнение с муниципальной службы Российской Федерации по основаниям, предусмотренным Трудовым кодексом Российской Федерации.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ж) непрерывное пребывание в кадровом резерве более трех лет.</w:t>
      </w:r>
    </w:p>
    <w:p w:rsidR="009E685E" w:rsidRPr="008162CF" w:rsidRDefault="00A54293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="009E685E" w:rsidRPr="008162CF">
        <w:rPr>
          <w:rFonts w:ascii="Times New Roman" w:hAnsi="Times New Roman"/>
          <w:sz w:val="28"/>
          <w:szCs w:val="28"/>
        </w:rPr>
        <w:t>. Основаниями исключения гражданина из кадрового резерва являются: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а) личное заявление;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б) 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 законную силу;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д) наличие заболевания, препятствующего поступлению на муниципальную службу Российской Федерации и подтвержденного заключением медицинской организации;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 xml:space="preserve">е) достижение предельного возраста пребывания на муниципальной службе Российской Федерации, установленного пунктом 2 </w:t>
      </w:r>
      <w:hyperlink r:id="rId15" w:history="1">
        <w:r w:rsidRPr="008162CF">
          <w:rPr>
            <w:rFonts w:ascii="Times New Roman" w:hAnsi="Times New Roman"/>
            <w:sz w:val="28"/>
            <w:szCs w:val="28"/>
          </w:rPr>
          <w:t>статьи 13</w:t>
        </w:r>
      </w:hyperlink>
      <w:r w:rsidRPr="008162CF">
        <w:rPr>
          <w:rFonts w:ascii="Times New Roman" w:hAnsi="Times New Roman"/>
          <w:sz w:val="28"/>
          <w:szCs w:val="28"/>
        </w:rPr>
        <w:t xml:space="preserve"> Федерального закона "О муниципальной  службе в Российской Федерации";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lastRenderedPageBreak/>
        <w:t>ж) осуждение гражданина к наказанию, исключающему возможность поступления на муниципальную службу Российской Федерации, по приговору суда, вступившему в законную силу;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з) выход гражданина из гражданства Российской Федерации или приобретение гражданства другого государства, если иное не предусмотрено международным договором Российской Федерации;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и) признание гражданина полностью неспособным к трудовой деятельности в соответствии с медицинским заключением, выданным в порядке, установленном федеральными законами и иными нормативными правовыми актами Российской Федерации;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к) применение к гражданину административного наказания в виде дисквалификации;</w:t>
      </w:r>
    </w:p>
    <w:p w:rsidR="009E685E" w:rsidRPr="008162CF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>л) непрерывное пребывание в кадровом резерве более трех лет.</w:t>
      </w: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E685E" w:rsidRPr="008162CF" w:rsidRDefault="009E685E" w:rsidP="008162CF">
      <w:pPr>
        <w:pStyle w:val="20"/>
        <w:shd w:val="clear" w:color="auto" w:fill="auto"/>
        <w:tabs>
          <w:tab w:val="left" w:pos="1186"/>
        </w:tabs>
        <w:spacing w:before="0" w:after="273" w:line="322" w:lineRule="exact"/>
        <w:ind w:firstLine="0"/>
        <w:jc w:val="both"/>
      </w:pP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162C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9E685E" w:rsidRPr="008162CF" w:rsidRDefault="009E685E" w:rsidP="008162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Pr="008162CF" w:rsidRDefault="00262A86" w:rsidP="008162CF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Default="00262A86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262A86" w:rsidRDefault="00262A86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A54293" w:rsidRDefault="00A54293" w:rsidP="00262A86">
      <w:pPr>
        <w:autoSpaceDE w:val="0"/>
        <w:autoSpaceDN w:val="0"/>
        <w:adjustRightInd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9E685E" w:rsidRDefault="00262A86" w:rsidP="00262A86">
      <w:pPr>
        <w:autoSpaceDE w:val="0"/>
        <w:autoSpaceDN w:val="0"/>
        <w:adjustRightInd w:val="0"/>
        <w:contextualSpacing/>
        <w:rPr>
          <w:rFonts w:eastAsiaTheme="minorHAnsi"/>
          <w:sz w:val="20"/>
          <w:szCs w:val="20"/>
        </w:rPr>
      </w:pPr>
      <w:r>
        <w:rPr>
          <w:rFonts w:eastAsia="Calibri"/>
          <w:color w:val="auto"/>
          <w:kern w:val="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</w:t>
      </w:r>
      <w:r w:rsidR="009E685E">
        <w:rPr>
          <w:rFonts w:eastAsiaTheme="minorHAnsi"/>
          <w:sz w:val="28"/>
          <w:szCs w:val="28"/>
        </w:rPr>
        <w:t xml:space="preserve">  </w:t>
      </w:r>
      <w:r w:rsidR="009E685E" w:rsidRPr="00935221">
        <w:rPr>
          <w:rFonts w:eastAsiaTheme="minorHAnsi"/>
          <w:sz w:val="20"/>
          <w:szCs w:val="20"/>
        </w:rPr>
        <w:t>Приложение № 2</w:t>
      </w:r>
    </w:p>
    <w:p w:rsidR="00262A86" w:rsidRPr="00E21213" w:rsidRDefault="00262A86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 w:rsidRPr="00E21213">
        <w:rPr>
          <w:rFonts w:eastAsiaTheme="minorHAnsi"/>
          <w:sz w:val="20"/>
          <w:szCs w:val="20"/>
        </w:rPr>
        <w:t xml:space="preserve">                                                      </w:t>
      </w:r>
      <w:r w:rsidR="00A54293">
        <w:rPr>
          <w:rFonts w:eastAsiaTheme="minorHAnsi"/>
          <w:sz w:val="20"/>
          <w:szCs w:val="20"/>
        </w:rPr>
        <w:t xml:space="preserve">                               </w:t>
      </w:r>
      <w:r w:rsidRPr="00E21213">
        <w:rPr>
          <w:rFonts w:eastAsiaTheme="minorHAnsi"/>
          <w:sz w:val="20"/>
          <w:szCs w:val="20"/>
        </w:rPr>
        <w:t xml:space="preserve"> к </w:t>
      </w:r>
      <w:r>
        <w:rPr>
          <w:rFonts w:eastAsiaTheme="minorHAnsi"/>
          <w:sz w:val="20"/>
          <w:szCs w:val="20"/>
        </w:rPr>
        <w:t xml:space="preserve">постановлению </w:t>
      </w:r>
      <w:r w:rsidRPr="00E21213">
        <w:rPr>
          <w:rFonts w:eastAsiaTheme="minorHAnsi"/>
          <w:sz w:val="20"/>
          <w:szCs w:val="20"/>
        </w:rPr>
        <w:t xml:space="preserve"> </w:t>
      </w:r>
    </w:p>
    <w:p w:rsidR="00262A86" w:rsidRPr="00262A86" w:rsidRDefault="00262A86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администрации МО Домбаровский поссовет </w:t>
      </w:r>
      <w:r w:rsidRPr="00E21213">
        <w:rPr>
          <w:rFonts w:eastAsiaTheme="minorHAnsi"/>
          <w:sz w:val="20"/>
          <w:szCs w:val="20"/>
        </w:rPr>
        <w:t xml:space="preserve"> </w:t>
      </w:r>
    </w:p>
    <w:p w:rsidR="009E685E" w:rsidRPr="00935221" w:rsidRDefault="009E685E" w:rsidP="009E685E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 w:rsidRPr="00935221">
        <w:rPr>
          <w:rFonts w:eastAsiaTheme="minorHAnsi"/>
          <w:sz w:val="20"/>
          <w:szCs w:val="20"/>
        </w:rPr>
        <w:t xml:space="preserve">                                                           </w:t>
      </w:r>
      <w:r w:rsidR="00BE0F9C">
        <w:rPr>
          <w:rFonts w:eastAsiaTheme="minorHAnsi"/>
          <w:sz w:val="20"/>
          <w:szCs w:val="20"/>
        </w:rPr>
        <w:t xml:space="preserve">                     от05.06.2026 № 74</w:t>
      </w:r>
      <w:r w:rsidRPr="00935221">
        <w:rPr>
          <w:rFonts w:eastAsiaTheme="minorHAnsi"/>
          <w:sz w:val="20"/>
          <w:szCs w:val="20"/>
        </w:rPr>
        <w:t>-п</w:t>
      </w:r>
    </w:p>
    <w:p w:rsidR="009E685E" w:rsidRDefault="009E685E" w:rsidP="009E685E">
      <w:pPr>
        <w:jc w:val="center"/>
        <w:rPr>
          <w:sz w:val="28"/>
          <w:szCs w:val="28"/>
        </w:rPr>
      </w:pPr>
    </w:p>
    <w:p w:rsidR="009E685E" w:rsidRPr="00E21213" w:rsidRDefault="009E685E" w:rsidP="00C37C5B">
      <w:pPr>
        <w:pStyle w:val="20"/>
        <w:shd w:val="clear" w:color="auto" w:fill="auto"/>
        <w:spacing w:before="0" w:after="0" w:line="322" w:lineRule="exact"/>
        <w:ind w:firstLine="0"/>
        <w:rPr>
          <w:b/>
        </w:rPr>
      </w:pPr>
      <w:r w:rsidRPr="00E21213">
        <w:rPr>
          <w:b/>
        </w:rPr>
        <w:t>Положение</w:t>
      </w:r>
    </w:p>
    <w:p w:rsidR="009E685E" w:rsidRPr="00E21213" w:rsidRDefault="009E685E" w:rsidP="00C37C5B">
      <w:pPr>
        <w:pStyle w:val="20"/>
        <w:shd w:val="clear" w:color="auto" w:fill="auto"/>
        <w:spacing w:before="0" w:after="0" w:line="322" w:lineRule="exact"/>
        <w:ind w:left="160" w:firstLine="0"/>
        <w:rPr>
          <w:b/>
        </w:rPr>
      </w:pPr>
      <w:r w:rsidRPr="00E21213">
        <w:rPr>
          <w:b/>
        </w:rPr>
        <w:t>о комиссии по формированию и подготовке</w:t>
      </w:r>
    </w:p>
    <w:p w:rsidR="009E685E" w:rsidRPr="00E21213" w:rsidRDefault="009E685E" w:rsidP="00C37C5B">
      <w:pPr>
        <w:pStyle w:val="20"/>
        <w:shd w:val="clear" w:color="auto" w:fill="auto"/>
        <w:spacing w:before="0" w:after="0" w:line="322" w:lineRule="exact"/>
        <w:ind w:left="160" w:firstLine="0"/>
        <w:rPr>
          <w:b/>
        </w:rPr>
      </w:pPr>
      <w:r w:rsidRPr="00E21213">
        <w:rPr>
          <w:b/>
        </w:rPr>
        <w:t>кадрового резерва муниципальной службы в администрации муниципального</w:t>
      </w:r>
      <w:r w:rsidR="00262A86">
        <w:rPr>
          <w:b/>
        </w:rPr>
        <w:t xml:space="preserve"> образовании Домбаровский поссовет</w:t>
      </w:r>
    </w:p>
    <w:p w:rsidR="009E685E" w:rsidRDefault="009E685E" w:rsidP="009E685E">
      <w:pPr>
        <w:pStyle w:val="20"/>
        <w:shd w:val="clear" w:color="auto" w:fill="auto"/>
        <w:spacing w:before="0" w:after="0" w:line="322" w:lineRule="exact"/>
        <w:ind w:left="160" w:firstLine="0"/>
        <w:jc w:val="left"/>
      </w:pPr>
    </w:p>
    <w:p w:rsidR="009E685E" w:rsidRPr="00E21213" w:rsidRDefault="009E685E" w:rsidP="008162CF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213">
        <w:rPr>
          <w:rFonts w:ascii="Times New Roman" w:hAnsi="Times New Roman"/>
          <w:sz w:val="28"/>
          <w:szCs w:val="28"/>
        </w:rPr>
        <w:t>Комиссия по формированию и подготовке кадрового резерва муниципальной службы в муниципально</w:t>
      </w:r>
      <w:r w:rsidR="00262A86">
        <w:rPr>
          <w:rFonts w:ascii="Times New Roman" w:hAnsi="Times New Roman"/>
          <w:sz w:val="28"/>
          <w:szCs w:val="28"/>
        </w:rPr>
        <w:t xml:space="preserve">м образовании Домбаровский поссовет </w:t>
      </w:r>
      <w:r w:rsidRPr="00E21213">
        <w:rPr>
          <w:rFonts w:ascii="Times New Roman" w:hAnsi="Times New Roman"/>
          <w:sz w:val="28"/>
          <w:szCs w:val="28"/>
        </w:rPr>
        <w:t xml:space="preserve"> (далее - комиссия) образуется с целью совершенствования порядка формирования и эффективного использования кадрового резерва муниципальной службы.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04D60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а)</w:t>
      </w:r>
      <w:r w:rsidRPr="00F04D60">
        <w:rPr>
          <w:rFonts w:ascii="Times New Roman" w:hAnsi="Times New Roman"/>
          <w:sz w:val="28"/>
          <w:szCs w:val="28"/>
        </w:rPr>
        <w:tab/>
        <w:t xml:space="preserve">подготовка предложений главе </w:t>
      </w:r>
      <w:r>
        <w:rPr>
          <w:rFonts w:ascii="Times New Roman" w:hAnsi="Times New Roman"/>
          <w:sz w:val="28"/>
          <w:szCs w:val="28"/>
        </w:rPr>
        <w:t>Домбаровского</w:t>
      </w:r>
      <w:r w:rsidR="00D15591">
        <w:rPr>
          <w:rFonts w:ascii="Times New Roman" w:hAnsi="Times New Roman"/>
          <w:sz w:val="28"/>
          <w:szCs w:val="28"/>
        </w:rPr>
        <w:t xml:space="preserve"> поссовета</w:t>
      </w:r>
      <w:r w:rsidRPr="00F04D60">
        <w:rPr>
          <w:rFonts w:ascii="Times New Roman" w:hAnsi="Times New Roman"/>
          <w:sz w:val="28"/>
          <w:szCs w:val="28"/>
        </w:rPr>
        <w:t xml:space="preserve">, касающихся разработки политики в области формирования и эффективного использования </w:t>
      </w:r>
      <w:r>
        <w:rPr>
          <w:rFonts w:ascii="Times New Roman" w:hAnsi="Times New Roman"/>
          <w:sz w:val="28"/>
          <w:szCs w:val="28"/>
        </w:rPr>
        <w:t>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б)</w:t>
      </w:r>
      <w:r w:rsidRPr="00F04D60">
        <w:rPr>
          <w:rFonts w:ascii="Times New Roman" w:hAnsi="Times New Roman"/>
          <w:sz w:val="28"/>
          <w:szCs w:val="28"/>
        </w:rPr>
        <w:tab/>
        <w:t xml:space="preserve">координация деятельности по вопросам, связанным с отбором, подготовкой и переподготовкой </w:t>
      </w:r>
      <w:r>
        <w:rPr>
          <w:rFonts w:ascii="Times New Roman" w:hAnsi="Times New Roman"/>
          <w:sz w:val="28"/>
          <w:szCs w:val="28"/>
        </w:rPr>
        <w:t>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в)</w:t>
      </w:r>
      <w:r w:rsidRPr="00F04D60">
        <w:rPr>
          <w:rFonts w:ascii="Times New Roman" w:hAnsi="Times New Roman"/>
          <w:sz w:val="28"/>
          <w:szCs w:val="28"/>
        </w:rPr>
        <w:tab/>
        <w:t>разработка рекомендаций по формированию и подготовке резерва, определению технологий отбора и включения претендентов в</w:t>
      </w:r>
      <w:r>
        <w:rPr>
          <w:rFonts w:ascii="Times New Roman" w:hAnsi="Times New Roman"/>
          <w:sz w:val="28"/>
          <w:szCs w:val="28"/>
        </w:rPr>
        <w:t> кадровый резерв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г)</w:t>
      </w:r>
      <w:r w:rsidRPr="00F04D60">
        <w:rPr>
          <w:rFonts w:ascii="Times New Roman" w:hAnsi="Times New Roman"/>
          <w:sz w:val="28"/>
          <w:szCs w:val="28"/>
        </w:rPr>
        <w:tab/>
        <w:t xml:space="preserve">определение порядка ведения базы данных </w:t>
      </w:r>
      <w:r>
        <w:rPr>
          <w:rFonts w:ascii="Times New Roman" w:hAnsi="Times New Roman"/>
          <w:sz w:val="28"/>
          <w:szCs w:val="28"/>
        </w:rPr>
        <w:t>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 xml:space="preserve"> и перечня должностей, подлежащих замещению;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д)</w:t>
      </w:r>
      <w:r w:rsidRPr="00F04D60">
        <w:rPr>
          <w:rFonts w:ascii="Times New Roman" w:hAnsi="Times New Roman"/>
          <w:sz w:val="28"/>
          <w:szCs w:val="28"/>
        </w:rPr>
        <w:tab/>
        <w:t xml:space="preserve">объективная оценка профессиональных, деловых, </w:t>
      </w:r>
      <w:r w:rsidR="00C706A9" w:rsidRPr="00F04D60">
        <w:rPr>
          <w:rFonts w:ascii="Times New Roman" w:hAnsi="Times New Roman"/>
          <w:sz w:val="28"/>
          <w:szCs w:val="28"/>
        </w:rPr>
        <w:t>нравственно психологических</w:t>
      </w:r>
      <w:r w:rsidRPr="00F04D60">
        <w:rPr>
          <w:rFonts w:ascii="Times New Roman" w:hAnsi="Times New Roman"/>
          <w:sz w:val="28"/>
          <w:szCs w:val="28"/>
        </w:rPr>
        <w:t xml:space="preserve"> каче</w:t>
      </w:r>
      <w:proofErr w:type="gramStart"/>
      <w:r w:rsidRPr="00F04D60">
        <w:rPr>
          <w:rFonts w:ascii="Times New Roman" w:hAnsi="Times New Roman"/>
          <w:sz w:val="28"/>
          <w:szCs w:val="28"/>
        </w:rPr>
        <w:t>ств пр</w:t>
      </w:r>
      <w:proofErr w:type="gramEnd"/>
      <w:r w:rsidRPr="00F04D60">
        <w:rPr>
          <w:rFonts w:ascii="Times New Roman" w:hAnsi="Times New Roman"/>
          <w:sz w:val="28"/>
          <w:szCs w:val="28"/>
        </w:rPr>
        <w:t xml:space="preserve">етендентов для включения в </w:t>
      </w:r>
      <w:r>
        <w:rPr>
          <w:rFonts w:ascii="Times New Roman" w:hAnsi="Times New Roman"/>
          <w:sz w:val="28"/>
          <w:szCs w:val="28"/>
        </w:rPr>
        <w:t>кадровый резерв муниципальной службы</w:t>
      </w:r>
      <w:r w:rsidRPr="00F04D60">
        <w:rPr>
          <w:rFonts w:ascii="Times New Roman" w:hAnsi="Times New Roman"/>
          <w:sz w:val="28"/>
          <w:szCs w:val="28"/>
        </w:rPr>
        <w:t>;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04D60">
        <w:rPr>
          <w:rFonts w:ascii="Times New Roman" w:hAnsi="Times New Roman"/>
          <w:sz w:val="28"/>
          <w:szCs w:val="28"/>
        </w:rPr>
        <w:t>е)</w:t>
      </w:r>
      <w:r w:rsidRPr="00F04D60">
        <w:rPr>
          <w:rFonts w:ascii="Times New Roman" w:hAnsi="Times New Roman"/>
          <w:sz w:val="28"/>
          <w:szCs w:val="28"/>
        </w:rPr>
        <w:tab/>
        <w:t xml:space="preserve">рассмотрение методик отбора, подготовки и переподготовки </w:t>
      </w:r>
      <w:r>
        <w:rPr>
          <w:rFonts w:ascii="Times New Roman" w:hAnsi="Times New Roman"/>
          <w:sz w:val="28"/>
          <w:szCs w:val="28"/>
        </w:rPr>
        <w:t>кадрового резерва муниципальной службы</w:t>
      </w:r>
      <w:r w:rsidRPr="00F04D60">
        <w:rPr>
          <w:rFonts w:ascii="Times New Roman" w:hAnsi="Times New Roman"/>
          <w:sz w:val="28"/>
          <w:szCs w:val="28"/>
        </w:rPr>
        <w:t>.</w:t>
      </w:r>
    </w:p>
    <w:p w:rsidR="009E685E" w:rsidRPr="00F04D60" w:rsidRDefault="009E685E" w:rsidP="008162C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F04D60">
        <w:rPr>
          <w:rFonts w:ascii="Times New Roman" w:hAnsi="Times New Roman"/>
          <w:sz w:val="28"/>
          <w:szCs w:val="28"/>
        </w:rPr>
        <w:t>Комиссия для решения возложенных на нее основных задач имеет право:</w:t>
      </w:r>
    </w:p>
    <w:p w:rsidR="009E685E" w:rsidRDefault="00A54293" w:rsidP="008162CF">
      <w:pPr>
        <w:pStyle w:val="20"/>
        <w:shd w:val="clear" w:color="auto" w:fill="auto"/>
        <w:tabs>
          <w:tab w:val="left" w:pos="1066"/>
        </w:tabs>
        <w:spacing w:before="0" w:after="0" w:line="322" w:lineRule="exact"/>
        <w:ind w:firstLine="709"/>
        <w:jc w:val="both"/>
      </w:pPr>
      <w:r>
        <w:t>а</w:t>
      </w:r>
      <w:r w:rsidR="009E685E" w:rsidRPr="00F04D60">
        <w:t xml:space="preserve">) </w:t>
      </w:r>
      <w:r w:rsidR="009E685E">
        <w:t>приглашать на свои заседания представителей  общественных объединений.</w:t>
      </w:r>
    </w:p>
    <w:p w:rsidR="009E685E" w:rsidRDefault="009E685E" w:rsidP="008162CF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322" w:lineRule="exact"/>
        <w:ind w:left="0" w:firstLine="709"/>
        <w:jc w:val="both"/>
      </w:pPr>
      <w:r>
        <w:t xml:space="preserve">Комиссия формируется в составе председателя комиссии, заместителя </w:t>
      </w:r>
    </w:p>
    <w:p w:rsidR="009E685E" w:rsidRDefault="009E685E" w:rsidP="008162CF">
      <w:pPr>
        <w:pStyle w:val="20"/>
        <w:shd w:val="clear" w:color="auto" w:fill="auto"/>
        <w:tabs>
          <w:tab w:val="left" w:pos="1038"/>
        </w:tabs>
        <w:spacing w:before="0" w:after="0" w:line="322" w:lineRule="exact"/>
        <w:ind w:firstLine="709"/>
        <w:jc w:val="both"/>
      </w:pPr>
      <w:r>
        <w:t>председателя комиссии, секретаря и членов комиссии, которые принимают участие в ее работе на общественных началах.</w:t>
      </w:r>
    </w:p>
    <w:p w:rsidR="009E685E" w:rsidRDefault="009E685E" w:rsidP="008162CF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after="0" w:line="322" w:lineRule="exact"/>
        <w:ind w:left="0" w:firstLine="709"/>
        <w:jc w:val="both"/>
      </w:pPr>
      <w:r>
        <w:t>Председатель комиссии:</w:t>
      </w:r>
    </w:p>
    <w:p w:rsidR="009E685E" w:rsidRDefault="009E685E" w:rsidP="008162CF">
      <w:pPr>
        <w:pStyle w:val="20"/>
        <w:shd w:val="clear" w:color="auto" w:fill="auto"/>
        <w:tabs>
          <w:tab w:val="left" w:pos="1106"/>
        </w:tabs>
        <w:spacing w:before="0" w:after="0" w:line="322" w:lineRule="exact"/>
        <w:ind w:firstLine="709"/>
        <w:jc w:val="both"/>
      </w:pPr>
      <w:r>
        <w:t>а) определяет основные направления деятельности комиссии;</w:t>
      </w:r>
    </w:p>
    <w:p w:rsidR="009E685E" w:rsidRDefault="009E685E" w:rsidP="008162CF">
      <w:pPr>
        <w:pStyle w:val="20"/>
        <w:shd w:val="clear" w:color="auto" w:fill="auto"/>
        <w:tabs>
          <w:tab w:val="left" w:pos="1076"/>
        </w:tabs>
        <w:spacing w:before="0" w:after="0" w:line="322" w:lineRule="exact"/>
        <w:ind w:firstLine="709"/>
        <w:jc w:val="both"/>
      </w:pPr>
      <w:r>
        <w:t>б) определяет дату, время, место проведения и повестку дня заседания комиссии;</w:t>
      </w:r>
    </w:p>
    <w:p w:rsidR="009E685E" w:rsidRDefault="009E685E" w:rsidP="008162CF">
      <w:pPr>
        <w:pStyle w:val="20"/>
        <w:shd w:val="clear" w:color="auto" w:fill="auto"/>
        <w:tabs>
          <w:tab w:val="left" w:pos="1126"/>
        </w:tabs>
        <w:spacing w:before="0" w:after="0" w:line="322" w:lineRule="exact"/>
        <w:ind w:firstLine="709"/>
        <w:jc w:val="both"/>
      </w:pPr>
      <w:r>
        <w:t>в) ведет заседания комиссии;</w:t>
      </w:r>
    </w:p>
    <w:p w:rsidR="009E685E" w:rsidRDefault="009E685E" w:rsidP="008162CF">
      <w:pPr>
        <w:pStyle w:val="20"/>
        <w:shd w:val="clear" w:color="auto" w:fill="auto"/>
        <w:tabs>
          <w:tab w:val="left" w:pos="1076"/>
        </w:tabs>
        <w:spacing w:before="0" w:after="0" w:line="322" w:lineRule="exact"/>
        <w:ind w:firstLine="709"/>
        <w:jc w:val="both"/>
      </w:pPr>
      <w:r>
        <w:t>г) контролирует исполнение решений комиссии по вопросам, относящимся к ее компетенции.</w:t>
      </w:r>
    </w:p>
    <w:p w:rsidR="009E685E" w:rsidRDefault="009E685E" w:rsidP="008162CF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322" w:lineRule="exact"/>
        <w:ind w:left="0" w:firstLine="709"/>
        <w:jc w:val="both"/>
      </w:pPr>
      <w:r>
        <w:lastRenderedPageBreak/>
        <w:t>Заседания комиссии проводятся по мере необходимости, но не реже одного раза в год.</w:t>
      </w:r>
    </w:p>
    <w:p w:rsidR="009E685E" w:rsidRDefault="009E685E" w:rsidP="008162CF">
      <w:pPr>
        <w:pStyle w:val="20"/>
        <w:numPr>
          <w:ilvl w:val="0"/>
          <w:numId w:val="4"/>
        </w:numPr>
        <w:shd w:val="clear" w:color="auto" w:fill="auto"/>
        <w:tabs>
          <w:tab w:val="left" w:pos="1047"/>
        </w:tabs>
        <w:spacing w:before="0" w:after="0" w:line="322" w:lineRule="exact"/>
        <w:ind w:left="0" w:firstLine="709"/>
        <w:jc w:val="both"/>
      </w:pPr>
      <w:r>
        <w:t>Заседание комиссии считается правомочным, если на нем присутствует не менее половины ее членов. Решения комиссии принимаются большинством голосов присутствующих на заседании членов комиссии и оформляются протоколом, который подписывает председатель комиссии либо лицо, предсе</w:t>
      </w:r>
      <w:r w:rsidR="00C37C5B">
        <w:t xml:space="preserve">дательствующее на </w:t>
      </w:r>
      <w:r>
        <w:t>заседании комиссии. Протокол рассылается членам комиссии.</w:t>
      </w:r>
    </w:p>
    <w:p w:rsidR="009E685E" w:rsidRDefault="009E685E" w:rsidP="008162CF">
      <w:pPr>
        <w:pStyle w:val="20"/>
        <w:numPr>
          <w:ilvl w:val="0"/>
          <w:numId w:val="4"/>
        </w:numPr>
        <w:shd w:val="clear" w:color="auto" w:fill="auto"/>
        <w:tabs>
          <w:tab w:val="left" w:pos="1047"/>
        </w:tabs>
        <w:spacing w:before="0" w:after="0" w:line="322" w:lineRule="exact"/>
        <w:ind w:left="0" w:firstLine="709"/>
        <w:jc w:val="both"/>
      </w:pPr>
      <w:r>
        <w:t>Организационное и документационное обеспечение деяте</w:t>
      </w:r>
      <w:r w:rsidR="001A7AE7">
        <w:t xml:space="preserve">льности комиссии осуществляет делопроизводитель </w:t>
      </w:r>
      <w:r w:rsidR="00262A86">
        <w:t xml:space="preserve"> администрации</w:t>
      </w:r>
      <w:r w:rsidR="001A7AE7">
        <w:t xml:space="preserve"> Домбаровского </w:t>
      </w:r>
      <w:r w:rsidR="006153B9">
        <w:t xml:space="preserve"> поссовета</w:t>
      </w:r>
      <w:r>
        <w:t>.</w:t>
      </w:r>
    </w:p>
    <w:p w:rsidR="009E685E" w:rsidRDefault="009E685E" w:rsidP="008162CF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</w:t>
      </w: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C04BB1" w:rsidRDefault="009E685E" w:rsidP="009E685E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                                                                      </w:t>
      </w: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8"/>
          <w:szCs w:val="28"/>
        </w:rPr>
        <w:t xml:space="preserve"> </w:t>
      </w:r>
      <w:r w:rsidRPr="00935221">
        <w:rPr>
          <w:rFonts w:eastAsiaTheme="minorHAnsi"/>
          <w:sz w:val="20"/>
          <w:szCs w:val="20"/>
        </w:rPr>
        <w:t>Приложение № 3</w:t>
      </w:r>
    </w:p>
    <w:p w:rsidR="00262A86" w:rsidRPr="00E21213" w:rsidRDefault="00262A86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 w:rsidRPr="00E21213">
        <w:rPr>
          <w:rFonts w:eastAsiaTheme="minorHAnsi"/>
          <w:sz w:val="20"/>
          <w:szCs w:val="20"/>
        </w:rPr>
        <w:t xml:space="preserve">                                                                                       к </w:t>
      </w:r>
      <w:r>
        <w:rPr>
          <w:rFonts w:eastAsiaTheme="minorHAnsi"/>
          <w:sz w:val="20"/>
          <w:szCs w:val="20"/>
        </w:rPr>
        <w:t xml:space="preserve">постановлению </w:t>
      </w:r>
      <w:r w:rsidRPr="00E21213">
        <w:rPr>
          <w:rFonts w:eastAsiaTheme="minorHAnsi"/>
          <w:sz w:val="20"/>
          <w:szCs w:val="20"/>
        </w:rPr>
        <w:t xml:space="preserve"> </w:t>
      </w:r>
    </w:p>
    <w:p w:rsidR="00262A86" w:rsidRDefault="00262A86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администрации МО Домбаровский поссовет </w:t>
      </w:r>
      <w:r w:rsidRPr="00E21213">
        <w:rPr>
          <w:rFonts w:eastAsiaTheme="minorHAnsi"/>
          <w:sz w:val="20"/>
          <w:szCs w:val="20"/>
        </w:rPr>
        <w:t xml:space="preserve"> </w:t>
      </w:r>
    </w:p>
    <w:p w:rsidR="009E685E" w:rsidRPr="00935221" w:rsidRDefault="00BE0F9C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от05.06.2026 № 74</w:t>
      </w:r>
      <w:r w:rsidR="009E685E" w:rsidRPr="00935221">
        <w:rPr>
          <w:rFonts w:eastAsiaTheme="minorHAnsi"/>
          <w:sz w:val="20"/>
          <w:szCs w:val="20"/>
        </w:rPr>
        <w:t>-п</w:t>
      </w: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</w:pPr>
    </w:p>
    <w:p w:rsidR="009E685E" w:rsidRPr="00F2078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</w:rPr>
      </w:pPr>
      <w:r w:rsidRPr="00F2078E">
        <w:rPr>
          <w:b/>
          <w:sz w:val="28"/>
          <w:szCs w:val="28"/>
        </w:rPr>
        <w:t xml:space="preserve">Перечень </w:t>
      </w:r>
    </w:p>
    <w:p w:rsidR="009E685E" w:rsidRPr="00F2078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</w:rPr>
      </w:pPr>
      <w:r w:rsidRPr="00F2078E">
        <w:rPr>
          <w:b/>
          <w:sz w:val="28"/>
          <w:szCs w:val="28"/>
        </w:rPr>
        <w:t>групп должностей муниципальной службы, для замещения которых формируется кадровый резерв муниципальной службы в администрации муниципального образования Домбаровский район</w:t>
      </w:r>
    </w:p>
    <w:p w:rsidR="009E685E" w:rsidRPr="00DD5018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tbl>
      <w:tblPr>
        <w:tblStyle w:val="a8"/>
        <w:tblW w:w="0" w:type="auto"/>
        <w:tblInd w:w="100" w:type="dxa"/>
        <w:tblLook w:val="04A0" w:firstRow="1" w:lastRow="0" w:firstColumn="1" w:lastColumn="0" w:noHBand="0" w:noVBand="1"/>
      </w:tblPr>
      <w:tblGrid>
        <w:gridCol w:w="1561"/>
        <w:gridCol w:w="7910"/>
      </w:tblGrid>
      <w:tr w:rsidR="009E685E" w:rsidTr="001A35CE">
        <w:tc>
          <w:tcPr>
            <w:tcW w:w="1561" w:type="dxa"/>
          </w:tcPr>
          <w:p w:rsidR="009E685E" w:rsidRPr="00D77302" w:rsidRDefault="009E685E" w:rsidP="001A35CE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№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7910" w:type="dxa"/>
          </w:tcPr>
          <w:p w:rsidR="009E685E" w:rsidRDefault="009E685E" w:rsidP="001A35CE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Наименование группы должностей муниципальной службы</w:t>
            </w:r>
          </w:p>
        </w:tc>
      </w:tr>
      <w:tr w:rsidR="009E685E" w:rsidTr="001A35CE">
        <w:tc>
          <w:tcPr>
            <w:tcW w:w="1561" w:type="dxa"/>
          </w:tcPr>
          <w:p w:rsidR="009E685E" w:rsidRDefault="009E685E" w:rsidP="001A35CE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</w:p>
        </w:tc>
        <w:tc>
          <w:tcPr>
            <w:tcW w:w="7910" w:type="dxa"/>
          </w:tcPr>
          <w:p w:rsidR="009E685E" w:rsidRDefault="00995922" w:rsidP="001A35CE">
            <w:pPr>
              <w:pStyle w:val="20"/>
              <w:shd w:val="clear" w:color="auto" w:fill="auto"/>
              <w:spacing w:before="0" w:after="0" w:line="326" w:lineRule="exact"/>
              <w:ind w:firstLine="0"/>
              <w:jc w:val="both"/>
            </w:pPr>
            <w:proofErr w:type="gramStart"/>
            <w:r>
              <w:t>Высшее</w:t>
            </w:r>
            <w:proofErr w:type="gramEnd"/>
            <w:r>
              <w:t xml:space="preserve"> должности муниципальной службы</w:t>
            </w:r>
          </w:p>
        </w:tc>
      </w:tr>
      <w:tr w:rsidR="009E685E" w:rsidTr="001A35CE">
        <w:tc>
          <w:tcPr>
            <w:tcW w:w="1561" w:type="dxa"/>
          </w:tcPr>
          <w:p w:rsidR="009E685E" w:rsidRDefault="009E685E" w:rsidP="001A35CE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</w:p>
        </w:tc>
        <w:tc>
          <w:tcPr>
            <w:tcW w:w="7910" w:type="dxa"/>
          </w:tcPr>
          <w:p w:rsidR="009E685E" w:rsidRDefault="009E685E" w:rsidP="001A35CE">
            <w:pPr>
              <w:pStyle w:val="20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t>Главные должности муниципальной службы</w:t>
            </w:r>
          </w:p>
        </w:tc>
      </w:tr>
      <w:tr w:rsidR="009E685E" w:rsidRPr="00D77302" w:rsidTr="001A35CE">
        <w:tc>
          <w:tcPr>
            <w:tcW w:w="1561" w:type="dxa"/>
          </w:tcPr>
          <w:p w:rsidR="009E685E" w:rsidRDefault="009E685E" w:rsidP="001A35CE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</w:p>
        </w:tc>
        <w:tc>
          <w:tcPr>
            <w:tcW w:w="7910" w:type="dxa"/>
          </w:tcPr>
          <w:p w:rsidR="009E685E" w:rsidRPr="00D77302" w:rsidRDefault="009E685E" w:rsidP="001A3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должности муниципальной службы</w:t>
            </w:r>
          </w:p>
        </w:tc>
      </w:tr>
    </w:tbl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262A86" w:rsidRPr="00E21213" w:rsidRDefault="009E685E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8"/>
          <w:szCs w:val="28"/>
        </w:rPr>
        <w:t xml:space="preserve">                                       </w:t>
      </w:r>
      <w:r w:rsidR="00C04BB1">
        <w:rPr>
          <w:rFonts w:eastAsiaTheme="minorHAnsi"/>
          <w:sz w:val="28"/>
          <w:szCs w:val="28"/>
        </w:rPr>
        <w:t xml:space="preserve">        </w:t>
      </w:r>
      <w:r w:rsidRPr="00935221">
        <w:rPr>
          <w:rFonts w:eastAsiaTheme="minorHAnsi"/>
          <w:sz w:val="20"/>
          <w:szCs w:val="20"/>
        </w:rPr>
        <w:t>Приложение № 4</w:t>
      </w:r>
      <w:r w:rsidR="00262A86" w:rsidRPr="00E21213">
        <w:rPr>
          <w:rFonts w:eastAsiaTheme="minorHAnsi"/>
          <w:sz w:val="20"/>
          <w:szCs w:val="20"/>
        </w:rPr>
        <w:t xml:space="preserve">                                                                                       к </w:t>
      </w:r>
      <w:r w:rsidR="00262A86">
        <w:rPr>
          <w:rFonts w:eastAsiaTheme="minorHAnsi"/>
          <w:sz w:val="20"/>
          <w:szCs w:val="20"/>
        </w:rPr>
        <w:t xml:space="preserve">постановлению </w:t>
      </w:r>
      <w:r w:rsidR="00262A86" w:rsidRPr="00E21213">
        <w:rPr>
          <w:rFonts w:eastAsiaTheme="minorHAnsi"/>
          <w:sz w:val="20"/>
          <w:szCs w:val="20"/>
        </w:rPr>
        <w:t xml:space="preserve"> </w:t>
      </w:r>
    </w:p>
    <w:p w:rsidR="00262A86" w:rsidRDefault="00262A86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администрации МО Домбаровский поссовет </w:t>
      </w:r>
      <w:r w:rsidRPr="00E21213">
        <w:rPr>
          <w:rFonts w:eastAsiaTheme="minorHAnsi"/>
          <w:sz w:val="20"/>
          <w:szCs w:val="20"/>
        </w:rPr>
        <w:t xml:space="preserve"> </w:t>
      </w:r>
    </w:p>
    <w:p w:rsidR="009E685E" w:rsidRPr="00935221" w:rsidRDefault="00411741" w:rsidP="00262A86">
      <w:pPr>
        <w:autoSpaceDE w:val="0"/>
        <w:autoSpaceDN w:val="0"/>
        <w:adjustRightInd w:val="0"/>
        <w:ind w:firstLine="540"/>
        <w:contextualSpacing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от 05</w:t>
      </w:r>
      <w:r w:rsidR="00BE0F9C">
        <w:rPr>
          <w:rFonts w:eastAsiaTheme="minorHAnsi"/>
          <w:sz w:val="20"/>
          <w:szCs w:val="20"/>
        </w:rPr>
        <w:t>.06.2026 № 74</w:t>
      </w:r>
      <w:r w:rsidR="009E685E" w:rsidRPr="00935221">
        <w:rPr>
          <w:rFonts w:eastAsiaTheme="minorHAnsi"/>
          <w:sz w:val="20"/>
          <w:szCs w:val="20"/>
        </w:rPr>
        <w:t>-п</w:t>
      </w: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rFonts w:eastAsiaTheme="minorHAnsi"/>
          <w:sz w:val="28"/>
          <w:szCs w:val="28"/>
        </w:rPr>
      </w:pPr>
    </w:p>
    <w:p w:rsidR="009E685E" w:rsidRPr="00B3052E" w:rsidRDefault="00E90454" w:rsidP="008162CF">
      <w:pPr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</w:rPr>
      </w:pPr>
      <w:hyperlink w:anchor="P230" w:history="1">
        <w:r w:rsidR="009E685E" w:rsidRPr="00B3052E">
          <w:rPr>
            <w:b/>
            <w:sz w:val="28"/>
            <w:szCs w:val="28"/>
          </w:rPr>
          <w:t>Состав</w:t>
        </w:r>
      </w:hyperlink>
    </w:p>
    <w:p w:rsidR="009E685E" w:rsidRPr="00B3052E" w:rsidRDefault="009E685E" w:rsidP="008162CF">
      <w:pPr>
        <w:pStyle w:val="20"/>
        <w:shd w:val="clear" w:color="auto" w:fill="auto"/>
        <w:spacing w:before="0" w:after="0" w:line="322" w:lineRule="exact"/>
        <w:ind w:left="160" w:firstLine="0"/>
        <w:rPr>
          <w:b/>
        </w:rPr>
      </w:pPr>
      <w:r w:rsidRPr="00B3052E">
        <w:rPr>
          <w:b/>
        </w:rPr>
        <w:t>конкурсной комиссии по формированию и подготовке</w:t>
      </w:r>
    </w:p>
    <w:p w:rsidR="009E685E" w:rsidRPr="00B3052E" w:rsidRDefault="009E685E" w:rsidP="008162CF">
      <w:pPr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</w:rPr>
      </w:pPr>
      <w:r w:rsidRPr="00B3052E">
        <w:rPr>
          <w:b/>
          <w:sz w:val="28"/>
          <w:szCs w:val="28"/>
        </w:rPr>
        <w:t xml:space="preserve">кадрового резерва муниципальной службы в администрации муниципального образовании Домбаровский район </w:t>
      </w:r>
      <w:r w:rsidR="00262A86">
        <w:rPr>
          <w:b/>
          <w:sz w:val="28"/>
          <w:szCs w:val="28"/>
        </w:rPr>
        <w:t>поссовет</w:t>
      </w:r>
    </w:p>
    <w:p w:rsidR="009E685E" w:rsidRDefault="009E685E" w:rsidP="008162CF">
      <w:pPr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</w:rPr>
      </w:pPr>
    </w:p>
    <w:p w:rsidR="009E685E" w:rsidRDefault="009E685E" w:rsidP="009E685E">
      <w:pPr>
        <w:autoSpaceDE w:val="0"/>
        <w:autoSpaceDN w:val="0"/>
        <w:adjustRightInd w:val="0"/>
        <w:ind w:firstLine="540"/>
        <w:contextualSpacing/>
        <w:jc w:val="center"/>
        <w:rPr>
          <w:b/>
          <w:sz w:val="28"/>
          <w:szCs w:val="28"/>
        </w:rPr>
      </w:pPr>
    </w:p>
    <w:p w:rsidR="009E685E" w:rsidRPr="003D605B" w:rsidRDefault="009E685E" w:rsidP="009E685E"/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16"/>
      </w:tblGrid>
      <w:tr w:rsidR="009E685E" w:rsidRPr="00343A42" w:rsidTr="001A35C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2A86" w:rsidRDefault="00262A86" w:rsidP="001A35CE">
            <w:pPr>
              <w:ind w:right="-108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Жаксыгулов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Максат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9E685E" w:rsidRPr="00343A42" w:rsidRDefault="00262A86" w:rsidP="001A35CE">
            <w:pPr>
              <w:ind w:right="-108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Жалкирханович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="009E685E" w:rsidRPr="00343A42">
              <w:rPr>
                <w:sz w:val="27"/>
                <w:szCs w:val="27"/>
              </w:rPr>
              <w:t xml:space="preserve">    - 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  <w:r w:rsidRPr="00343A42">
              <w:rPr>
                <w:sz w:val="27"/>
                <w:szCs w:val="27"/>
              </w:rPr>
              <w:t xml:space="preserve">                                                            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  <w:r w:rsidRPr="00343A42">
              <w:rPr>
                <w:sz w:val="27"/>
                <w:szCs w:val="27"/>
              </w:rPr>
              <w:t xml:space="preserve">                                   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262A86" w:rsidRDefault="00262A86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Зинченко Дмитрий </w:t>
            </w:r>
          </w:p>
          <w:p w:rsidR="009E685E" w:rsidRPr="00343A42" w:rsidRDefault="00262A86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Михайлович </w:t>
            </w:r>
            <w:r w:rsidR="009E685E" w:rsidRPr="00343A42">
              <w:rPr>
                <w:sz w:val="27"/>
                <w:szCs w:val="27"/>
              </w:rPr>
              <w:t xml:space="preserve">      -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BE0F9C" w:rsidRDefault="00BE0F9C" w:rsidP="001A35CE">
            <w:pPr>
              <w:jc w:val="both"/>
              <w:rPr>
                <w:sz w:val="27"/>
                <w:szCs w:val="27"/>
              </w:rPr>
            </w:pPr>
          </w:p>
          <w:p w:rsidR="00AE31D5" w:rsidRDefault="00AE31D5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Барышникова Ирина</w:t>
            </w:r>
          </w:p>
          <w:p w:rsidR="009E685E" w:rsidRPr="00343A42" w:rsidRDefault="00AE31D5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Константиновна      -         </w:t>
            </w:r>
            <w:r w:rsidR="009E685E" w:rsidRPr="00343A42">
              <w:rPr>
                <w:sz w:val="27"/>
                <w:szCs w:val="27"/>
              </w:rPr>
              <w:t xml:space="preserve">                          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43A42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:rsidR="00D15591" w:rsidRDefault="00D15591" w:rsidP="001A35CE">
            <w:pPr>
              <w:jc w:val="both"/>
              <w:rPr>
                <w:rFonts w:eastAsia="Times New Roman"/>
                <w:color w:val="auto"/>
                <w:kern w:val="0"/>
                <w:sz w:val="27"/>
                <w:szCs w:val="27"/>
                <w:lang w:eastAsia="ru-RU"/>
              </w:rPr>
            </w:pPr>
          </w:p>
          <w:p w:rsidR="00AE31D5" w:rsidRDefault="00AE31D5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Ледяева Татьяна </w:t>
            </w:r>
          </w:p>
          <w:p w:rsidR="009E685E" w:rsidRPr="00343A42" w:rsidRDefault="00AE31D5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Викторовна</w:t>
            </w:r>
            <w:r w:rsidR="009E685E" w:rsidRPr="00343A42">
              <w:rPr>
                <w:sz w:val="27"/>
                <w:szCs w:val="27"/>
              </w:rPr>
              <w:t xml:space="preserve">  </w:t>
            </w:r>
            <w:r w:rsidR="00D15591">
              <w:rPr>
                <w:sz w:val="27"/>
                <w:szCs w:val="27"/>
              </w:rPr>
              <w:t>-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9E685E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9E685E" w:rsidRPr="00343A42" w:rsidRDefault="00AE31D5" w:rsidP="001A35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Никитина Елена Ивановна </w:t>
            </w:r>
            <w:r w:rsidR="009E685E">
              <w:rPr>
                <w:sz w:val="27"/>
                <w:szCs w:val="27"/>
              </w:rPr>
              <w:t xml:space="preserve">   -</w:t>
            </w: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  <w:r w:rsidRPr="00343A42">
              <w:rPr>
                <w:sz w:val="27"/>
                <w:szCs w:val="27"/>
              </w:rPr>
              <w:t xml:space="preserve">          </w:t>
            </w:r>
          </w:p>
          <w:p w:rsidR="009E685E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AE31D5" w:rsidRDefault="00AE31D5" w:rsidP="001A35CE">
            <w:pPr>
              <w:jc w:val="both"/>
              <w:rPr>
                <w:sz w:val="27"/>
                <w:szCs w:val="27"/>
              </w:rPr>
            </w:pPr>
          </w:p>
          <w:p w:rsidR="009E685E" w:rsidRPr="00343A42" w:rsidRDefault="00AE31D5" w:rsidP="001A35CE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Немерич</w:t>
            </w:r>
            <w:proofErr w:type="spellEnd"/>
            <w:r>
              <w:rPr>
                <w:sz w:val="27"/>
                <w:szCs w:val="27"/>
              </w:rPr>
              <w:t xml:space="preserve"> Яна Олеговна </w:t>
            </w:r>
            <w:r w:rsidR="009E685E">
              <w:rPr>
                <w:sz w:val="27"/>
                <w:szCs w:val="27"/>
              </w:rPr>
              <w:t xml:space="preserve">   -</w:t>
            </w:r>
          </w:p>
          <w:p w:rsidR="009E685E" w:rsidRDefault="009E685E" w:rsidP="001A35CE">
            <w:pPr>
              <w:jc w:val="both"/>
              <w:rPr>
                <w:sz w:val="27"/>
                <w:szCs w:val="27"/>
              </w:rPr>
            </w:pPr>
          </w:p>
          <w:p w:rsidR="009E685E" w:rsidRPr="00343A42" w:rsidRDefault="00AE31D5" w:rsidP="00C37C5B">
            <w:pPr>
              <w:tabs>
                <w:tab w:val="left" w:pos="3542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</w:t>
            </w:r>
            <w:r w:rsidR="009E685E" w:rsidRPr="00343A42">
              <w:rPr>
                <w:sz w:val="27"/>
                <w:szCs w:val="27"/>
              </w:rPr>
              <w:t xml:space="preserve">              </w:t>
            </w:r>
            <w:r w:rsidR="009E685E">
              <w:rPr>
                <w:sz w:val="27"/>
                <w:szCs w:val="27"/>
              </w:rPr>
              <w:t xml:space="preserve">  </w:t>
            </w:r>
            <w:r w:rsidR="00C37C5B">
              <w:rPr>
                <w:sz w:val="27"/>
                <w:szCs w:val="27"/>
              </w:rPr>
              <w:tab/>
            </w:r>
          </w:p>
          <w:p w:rsidR="009E685E" w:rsidRDefault="00BE0F9C" w:rsidP="001A35CE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Дильмухамедов</w:t>
            </w:r>
            <w:proofErr w:type="spellEnd"/>
            <w:r>
              <w:rPr>
                <w:sz w:val="27"/>
                <w:szCs w:val="27"/>
              </w:rPr>
              <w:t xml:space="preserve"> Алик      -</w:t>
            </w:r>
          </w:p>
          <w:p w:rsidR="00BE0F9C" w:rsidRDefault="00BE0F9C" w:rsidP="001A35CE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Орынбасарович</w:t>
            </w:r>
            <w:proofErr w:type="spellEnd"/>
          </w:p>
          <w:p w:rsidR="00BE0F9C" w:rsidRPr="00343A42" w:rsidRDefault="00BE0F9C" w:rsidP="001A35CE">
            <w:pPr>
              <w:jc w:val="both"/>
              <w:rPr>
                <w:sz w:val="27"/>
                <w:szCs w:val="27"/>
              </w:rPr>
            </w:pPr>
          </w:p>
          <w:p w:rsidR="009E685E" w:rsidRPr="00343A42" w:rsidRDefault="009E685E" w:rsidP="001A35CE">
            <w:pPr>
              <w:jc w:val="both"/>
              <w:rPr>
                <w:sz w:val="27"/>
                <w:szCs w:val="27"/>
              </w:rPr>
            </w:pPr>
            <w:r w:rsidRPr="00343A42">
              <w:rPr>
                <w:sz w:val="27"/>
                <w:szCs w:val="27"/>
              </w:rPr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43A42">
              <w:rPr>
                <w:rFonts w:ascii="Times New Roman" w:hAnsi="Times New Roman"/>
                <w:color w:val="000000"/>
                <w:sz w:val="27"/>
                <w:szCs w:val="27"/>
              </w:rPr>
              <w:t>пр</w:t>
            </w:r>
            <w:r w:rsidR="00262A8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едседатель комиссии, </w:t>
            </w:r>
            <w:proofErr w:type="spellStart"/>
            <w:r w:rsidR="00262A86">
              <w:rPr>
                <w:rFonts w:ascii="Times New Roman" w:hAnsi="Times New Roman"/>
                <w:color w:val="000000"/>
                <w:sz w:val="27"/>
                <w:szCs w:val="27"/>
              </w:rPr>
              <w:t>Врип</w:t>
            </w:r>
            <w:proofErr w:type="spellEnd"/>
            <w:r w:rsidR="00262A8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343A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главы администрации</w:t>
            </w:r>
            <w:r w:rsidR="00262A8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МО  Домбаровский поссовет </w:t>
            </w: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43A42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комиссии, заместител</w:t>
            </w:r>
            <w:r w:rsidR="00262A86">
              <w:rPr>
                <w:rFonts w:ascii="Times New Roman" w:hAnsi="Times New Roman" w:cs="Times New Roman"/>
                <w:sz w:val="27"/>
                <w:szCs w:val="27"/>
              </w:rPr>
              <w:t xml:space="preserve">ь главы администрации МО Домбаровский поссовет </w:t>
            </w: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AE31D5" w:rsidRDefault="00AE31D5" w:rsidP="001A35CE">
            <w:pPr>
              <w:pStyle w:val="ConsPlusCell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9E685E" w:rsidRPr="00343A42" w:rsidRDefault="009F1F10" w:rsidP="009F1F10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секретарь </w:t>
            </w:r>
            <w:r w:rsidR="00D1559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комиссии,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делопроизводитель </w:t>
            </w:r>
            <w:r w:rsidR="00AE31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="009E685E" w:rsidRPr="00343A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администрации </w:t>
            </w:r>
            <w:r w:rsidR="00AE31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МО </w:t>
            </w:r>
            <w:r w:rsidR="00D1559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Домбаровский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поссовет</w:t>
            </w: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343A42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BF133D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43A42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  <w:r w:rsidR="00AE31D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МО    Домбаровский поссовет </w:t>
            </w:r>
          </w:p>
          <w:p w:rsidR="009E685E" w:rsidRPr="00BF133D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BF133D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BF133D" w:rsidRDefault="009E685E" w:rsidP="001A35CE">
            <w:pPr>
              <w:jc w:val="both"/>
              <w:rPr>
                <w:sz w:val="27"/>
                <w:szCs w:val="27"/>
              </w:rPr>
            </w:pPr>
            <w:r w:rsidRPr="00BF133D">
              <w:rPr>
                <w:sz w:val="27"/>
                <w:szCs w:val="27"/>
              </w:rPr>
              <w:t>начал</w:t>
            </w:r>
            <w:r w:rsidR="008162CF">
              <w:rPr>
                <w:sz w:val="27"/>
                <w:szCs w:val="27"/>
              </w:rPr>
              <w:t xml:space="preserve">ьник </w:t>
            </w:r>
            <w:r w:rsidRPr="00BF133D">
              <w:rPr>
                <w:sz w:val="27"/>
                <w:szCs w:val="27"/>
              </w:rPr>
              <w:t>отдел</w:t>
            </w:r>
            <w:proofErr w:type="gramStart"/>
            <w:r w:rsidRPr="00BF133D">
              <w:rPr>
                <w:sz w:val="27"/>
                <w:szCs w:val="27"/>
              </w:rPr>
              <w:t>а</w:t>
            </w:r>
            <w:r w:rsidR="008162CF">
              <w:rPr>
                <w:sz w:val="27"/>
                <w:szCs w:val="27"/>
              </w:rPr>
              <w:t>-</w:t>
            </w:r>
            <w:proofErr w:type="gramEnd"/>
            <w:r w:rsidR="008162CF">
              <w:rPr>
                <w:sz w:val="27"/>
                <w:szCs w:val="27"/>
              </w:rPr>
              <w:t xml:space="preserve"> главный бухгалтер </w:t>
            </w:r>
            <w:r w:rsidRPr="00BF133D">
              <w:rPr>
                <w:sz w:val="27"/>
                <w:szCs w:val="27"/>
              </w:rPr>
              <w:t xml:space="preserve">  администрации</w:t>
            </w:r>
            <w:r w:rsidR="00AE31D5">
              <w:rPr>
                <w:sz w:val="27"/>
                <w:szCs w:val="27"/>
              </w:rPr>
              <w:t xml:space="preserve"> МО  Домбаровский поссовет </w:t>
            </w:r>
          </w:p>
          <w:p w:rsidR="009E685E" w:rsidRDefault="009E685E" w:rsidP="001A35CE">
            <w:pPr>
              <w:pStyle w:val="ConsPlusCell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7"/>
                <w:szCs w:val="27"/>
                <w:lang w:eastAsia="zh-CN"/>
              </w:rPr>
            </w:pPr>
          </w:p>
          <w:p w:rsidR="00AE31D5" w:rsidRDefault="00AE31D5" w:rsidP="001A35CE">
            <w:pPr>
              <w:pStyle w:val="ConsPlusCell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7"/>
                <w:szCs w:val="27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7"/>
                <w:szCs w:val="27"/>
                <w:lang w:eastAsia="zh-CN"/>
              </w:rPr>
              <w:t>главный специалист администрации МО Домбаровский поссовет</w:t>
            </w:r>
          </w:p>
          <w:p w:rsidR="002D4E48" w:rsidRDefault="002D4E48" w:rsidP="001A35CE">
            <w:pPr>
              <w:pStyle w:val="ConsPlusCell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7"/>
                <w:szCs w:val="27"/>
                <w:lang w:eastAsia="zh-CN"/>
              </w:rPr>
            </w:pPr>
          </w:p>
          <w:p w:rsidR="002D4E48" w:rsidRPr="00BF133D" w:rsidRDefault="00BE0F9C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7"/>
                <w:szCs w:val="27"/>
                <w:lang w:eastAsia="zh-CN"/>
              </w:rPr>
              <w:t>председатель Совета депутатов</w:t>
            </w:r>
          </w:p>
          <w:p w:rsidR="009E685E" w:rsidRPr="00BF133D" w:rsidRDefault="009E685E" w:rsidP="001A35C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E685E" w:rsidRPr="00343A42" w:rsidRDefault="009E685E" w:rsidP="00AE31D5">
            <w:pPr>
              <w:pStyle w:val="ConsPlusCell"/>
              <w:jc w:val="both"/>
              <w:rPr>
                <w:sz w:val="27"/>
                <w:szCs w:val="27"/>
              </w:rPr>
            </w:pPr>
          </w:p>
        </w:tc>
      </w:tr>
    </w:tbl>
    <w:p w:rsidR="00A55C62" w:rsidRPr="000E7819" w:rsidRDefault="00A55C62" w:rsidP="00A55C62">
      <w:pPr>
        <w:jc w:val="both"/>
      </w:pPr>
    </w:p>
    <w:sectPr w:rsidR="00A55C62" w:rsidRPr="000E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3FD"/>
    <w:multiLevelType w:val="hybridMultilevel"/>
    <w:tmpl w:val="5C246742"/>
    <w:lvl w:ilvl="0" w:tplc="4858B12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156E59EB"/>
    <w:multiLevelType w:val="hybridMultilevel"/>
    <w:tmpl w:val="D30282D6"/>
    <w:lvl w:ilvl="0" w:tplc="8A8EF5F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E5A4CB7"/>
    <w:multiLevelType w:val="hybridMultilevel"/>
    <w:tmpl w:val="7812C846"/>
    <w:lvl w:ilvl="0" w:tplc="7B8C2B9C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3">
    <w:nsid w:val="5BAC1E6B"/>
    <w:multiLevelType w:val="hybridMultilevel"/>
    <w:tmpl w:val="6CDA4D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70"/>
    <w:rsid w:val="00001537"/>
    <w:rsid w:val="00071683"/>
    <w:rsid w:val="000818E5"/>
    <w:rsid w:val="000E7819"/>
    <w:rsid w:val="001A7AE7"/>
    <w:rsid w:val="00262A86"/>
    <w:rsid w:val="002D4E48"/>
    <w:rsid w:val="00325624"/>
    <w:rsid w:val="00345932"/>
    <w:rsid w:val="003F6092"/>
    <w:rsid w:val="00411741"/>
    <w:rsid w:val="004F4591"/>
    <w:rsid w:val="006153B9"/>
    <w:rsid w:val="006C4893"/>
    <w:rsid w:val="007521C9"/>
    <w:rsid w:val="007916DC"/>
    <w:rsid w:val="008162CF"/>
    <w:rsid w:val="00995922"/>
    <w:rsid w:val="009E685E"/>
    <w:rsid w:val="009F1F10"/>
    <w:rsid w:val="00A54293"/>
    <w:rsid w:val="00A55C62"/>
    <w:rsid w:val="00AE31D5"/>
    <w:rsid w:val="00BD5F7B"/>
    <w:rsid w:val="00BE0F9C"/>
    <w:rsid w:val="00C04BB1"/>
    <w:rsid w:val="00C369E4"/>
    <w:rsid w:val="00C37C5B"/>
    <w:rsid w:val="00C706A9"/>
    <w:rsid w:val="00CA5CDE"/>
    <w:rsid w:val="00D15591"/>
    <w:rsid w:val="00DD516B"/>
    <w:rsid w:val="00DF415E"/>
    <w:rsid w:val="00E065EF"/>
    <w:rsid w:val="00E45982"/>
    <w:rsid w:val="00E610B2"/>
    <w:rsid w:val="00E90454"/>
    <w:rsid w:val="00EC4983"/>
    <w:rsid w:val="00ED0A02"/>
    <w:rsid w:val="00EE35CB"/>
    <w:rsid w:val="00FA23FD"/>
    <w:rsid w:val="00F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1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F6092"/>
    <w:pPr>
      <w:suppressLineNumbers/>
      <w:spacing w:before="120" w:after="120"/>
    </w:pPr>
    <w:rPr>
      <w:i/>
      <w:iCs/>
    </w:rPr>
  </w:style>
  <w:style w:type="paragraph" w:styleId="a4">
    <w:name w:val="List Paragraph"/>
    <w:basedOn w:val="a"/>
    <w:uiPriority w:val="34"/>
    <w:qFormat/>
    <w:rsid w:val="003F60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0E78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001537"/>
    <w:pPr>
      <w:widowControl/>
      <w:suppressAutoHyphens w:val="0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01537"/>
    <w:rPr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00153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1537"/>
    <w:pPr>
      <w:shd w:val="clear" w:color="auto" w:fill="FFFFFF"/>
      <w:suppressAutoHyphens w:val="0"/>
      <w:spacing w:before="540" w:after="240" w:line="298" w:lineRule="exact"/>
      <w:ind w:hanging="580"/>
      <w:jc w:val="center"/>
    </w:pPr>
    <w:rPr>
      <w:rFonts w:eastAsia="Times New Roman"/>
      <w:color w:val="auto"/>
      <w:kern w:val="0"/>
      <w:sz w:val="28"/>
      <w:szCs w:val="28"/>
      <w:lang w:eastAsia="en-US"/>
    </w:rPr>
  </w:style>
  <w:style w:type="paragraph" w:styleId="a7">
    <w:name w:val="No Spacing"/>
    <w:uiPriority w:val="1"/>
    <w:qFormat/>
    <w:rsid w:val="009E685E"/>
    <w:rPr>
      <w:rFonts w:ascii="Calibri" w:eastAsia="Calibri" w:hAnsi="Calibri"/>
      <w:sz w:val="22"/>
      <w:szCs w:val="22"/>
    </w:rPr>
  </w:style>
  <w:style w:type="table" w:styleId="a8">
    <w:name w:val="Table Grid"/>
    <w:basedOn w:val="a1"/>
    <w:uiPriority w:val="59"/>
    <w:rsid w:val="009E685E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E685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56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624"/>
    <w:rPr>
      <w:rFonts w:ascii="Tahoma" w:eastAsia="DejaVu Sans" w:hAnsi="Tahoma" w:cs="Tahoma"/>
      <w:color w:val="000000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1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F6092"/>
    <w:pPr>
      <w:suppressLineNumbers/>
      <w:spacing w:before="120" w:after="120"/>
    </w:pPr>
    <w:rPr>
      <w:i/>
      <w:iCs/>
    </w:rPr>
  </w:style>
  <w:style w:type="paragraph" w:styleId="a4">
    <w:name w:val="List Paragraph"/>
    <w:basedOn w:val="a"/>
    <w:uiPriority w:val="34"/>
    <w:qFormat/>
    <w:rsid w:val="003F60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0E78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001537"/>
    <w:pPr>
      <w:widowControl/>
      <w:suppressAutoHyphens w:val="0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01537"/>
    <w:rPr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00153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1537"/>
    <w:pPr>
      <w:shd w:val="clear" w:color="auto" w:fill="FFFFFF"/>
      <w:suppressAutoHyphens w:val="0"/>
      <w:spacing w:before="540" w:after="240" w:line="298" w:lineRule="exact"/>
      <w:ind w:hanging="580"/>
      <w:jc w:val="center"/>
    </w:pPr>
    <w:rPr>
      <w:rFonts w:eastAsia="Times New Roman"/>
      <w:color w:val="auto"/>
      <w:kern w:val="0"/>
      <w:sz w:val="28"/>
      <w:szCs w:val="28"/>
      <w:lang w:eastAsia="en-US"/>
    </w:rPr>
  </w:style>
  <w:style w:type="paragraph" w:styleId="a7">
    <w:name w:val="No Spacing"/>
    <w:uiPriority w:val="1"/>
    <w:qFormat/>
    <w:rsid w:val="009E685E"/>
    <w:rPr>
      <w:rFonts w:ascii="Calibri" w:eastAsia="Calibri" w:hAnsi="Calibri"/>
      <w:sz w:val="22"/>
      <w:szCs w:val="22"/>
    </w:rPr>
  </w:style>
  <w:style w:type="table" w:styleId="a8">
    <w:name w:val="Table Grid"/>
    <w:basedOn w:val="a1"/>
    <w:uiPriority w:val="59"/>
    <w:rsid w:val="009E685E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E685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56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624"/>
    <w:rPr>
      <w:rFonts w:ascii="Tahoma" w:eastAsia="DejaVu Sans" w:hAnsi="Tahoma" w:cs="Tahoma"/>
      <w:color w:val="000000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E807EF443556698FAD764A5E634F0173B141B81852436C415375231660A6474D279AAF496551B2CA36DEE9BBE154CF571C6F29G7l2G" TargetMode="External"/><Relationship Id="rId13" Type="http://schemas.openxmlformats.org/officeDocument/2006/relationships/hyperlink" Target="consultantplus://offline/ref=75E807EF443556698FAD764A5E634F0173B141B81852436C415375231660A6474D279AAB416E03E68C6887B8F6AA59C640006F226CD82C7EG7l7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E807EF443556698FAD764A5E634F0173B141B81852436C415375231660A6474D279AAB416E03E68C6887B8F6AA59C640006F226CD82C7EG7l7G" TargetMode="External"/><Relationship Id="rId12" Type="http://schemas.openxmlformats.org/officeDocument/2006/relationships/hyperlink" Target="consultantplus://offline/ref=75E807EF443556698FAD764A5E634F0172B541B91955436C415375231660A6474D279AAB416E05E3886887B8F6AA59C640006F226CD82C7EG7l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E807EF443556698FAD764A5E634F0173B141B81852436C415375231660A6474D279AAB416E03E68C6887B8F6AA59C640006F226CD82C7EG7l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E807EF443556698FAD764A5E634F0173B141B81852436C415375231660A6474D279AAB406551B2CA36DEE9BBE154CF571C6F29G7l2G" TargetMode="External"/><Relationship Id="rId10" Type="http://schemas.openxmlformats.org/officeDocument/2006/relationships/hyperlink" Target="consultantplus://offline/ref=75E807EF443556698FAD764A5E634F0173B141B81852436C415375231660A6475F27C2A741671BE3877DD1E9B0GFl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E807EF443556698FAD764A5E634F0172BD4CB11055436C415375231660A6474D279AAB416E05E3866887B8F6AA59C640006F226CD82C7EG7l7G" TargetMode="External"/><Relationship Id="rId14" Type="http://schemas.openxmlformats.org/officeDocument/2006/relationships/hyperlink" Target="consultantplus://offline/ref=75E807EF443556698FAD764A5E634F0173B141B81852436C415375231660A6474D279AAB416E03E68D6887B8F6AA59C640006F226CD82C7EG7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1040-49E7-42A4-B38C-6331A4E0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14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2026-06-09T05:21:00Z</cp:lastPrinted>
  <dcterms:created xsi:type="dcterms:W3CDTF">2026-05-25T11:17:00Z</dcterms:created>
  <dcterms:modified xsi:type="dcterms:W3CDTF">2026-06-09T10:21:00Z</dcterms:modified>
</cp:coreProperties>
</file>