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8C" w:rsidRDefault="0017418C" w:rsidP="001741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7418C" w:rsidRDefault="0017418C" w:rsidP="0017418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17418C" w:rsidRDefault="0017418C" w:rsidP="0017418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7418C" w:rsidRDefault="0017418C" w:rsidP="0017418C">
      <w:pPr>
        <w:rPr>
          <w:sz w:val="28"/>
          <w:szCs w:val="28"/>
        </w:rPr>
      </w:pPr>
    </w:p>
    <w:p w:rsidR="0017418C" w:rsidRDefault="0017418C" w:rsidP="0017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418C" w:rsidRDefault="0017418C" w:rsidP="0017418C">
      <w:pPr>
        <w:jc w:val="center"/>
        <w:rPr>
          <w:b/>
          <w:sz w:val="28"/>
          <w:szCs w:val="28"/>
        </w:rPr>
      </w:pPr>
    </w:p>
    <w:p w:rsidR="0017418C" w:rsidRDefault="0017418C" w:rsidP="001741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75 -п</w:t>
      </w:r>
    </w:p>
    <w:p w:rsidR="0017418C" w:rsidRDefault="0017418C" w:rsidP="0017418C">
      <w:pPr>
        <w:rPr>
          <w:b/>
          <w:sz w:val="28"/>
          <w:szCs w:val="28"/>
        </w:rPr>
      </w:pPr>
    </w:p>
    <w:p w:rsidR="0017418C" w:rsidRPr="00A8433C" w:rsidRDefault="0017418C" w:rsidP="0017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17418C" w:rsidRPr="00A8433C" w:rsidRDefault="0017418C" w:rsidP="0017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17418C" w:rsidRDefault="0017418C" w:rsidP="0017418C"/>
    <w:p w:rsidR="0017418C" w:rsidRDefault="0017418C" w:rsidP="0017418C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</w:t>
      </w:r>
    </w:p>
    <w:p w:rsidR="0017418C" w:rsidRPr="00F939E4" w:rsidRDefault="0017418C" w:rsidP="0017418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 п о с т а н о в л я ю:</w:t>
      </w:r>
    </w:p>
    <w:p w:rsidR="0017418C" w:rsidRPr="00F939E4" w:rsidRDefault="0017418C" w:rsidP="0017418C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Баша Таисии Николаевне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17418C" w:rsidRPr="00AF67F8" w:rsidRDefault="0017418C" w:rsidP="0017418C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>- номер кадастрового квартала, где образуется з</w:t>
      </w:r>
      <w:r>
        <w:rPr>
          <w:sz w:val="26"/>
          <w:szCs w:val="26"/>
        </w:rPr>
        <w:t>емельный участок – 56:11:0301026</w:t>
      </w:r>
    </w:p>
    <w:p w:rsidR="0017418C" w:rsidRPr="00AF67F8" w:rsidRDefault="0017418C" w:rsidP="0017418C">
      <w:pPr>
        <w:jc w:val="both"/>
        <w:rPr>
          <w:sz w:val="26"/>
          <w:szCs w:val="26"/>
        </w:rPr>
      </w:pPr>
      <w:r w:rsidRPr="00AF67F8">
        <w:rPr>
          <w:sz w:val="26"/>
          <w:szCs w:val="26"/>
        </w:rPr>
        <w:t xml:space="preserve">- ориентировочная площадь земельного участка – </w:t>
      </w:r>
      <w:r>
        <w:rPr>
          <w:sz w:val="26"/>
          <w:szCs w:val="26"/>
        </w:rPr>
        <w:t>1166</w:t>
      </w:r>
      <w:r w:rsidRPr="00AF67F8">
        <w:rPr>
          <w:sz w:val="26"/>
          <w:szCs w:val="26"/>
        </w:rPr>
        <w:t>,0 кв.м;</w:t>
      </w:r>
    </w:p>
    <w:p w:rsidR="0017418C" w:rsidRPr="00AF67F8" w:rsidRDefault="0017418C" w:rsidP="0017418C">
      <w:pPr>
        <w:jc w:val="both"/>
        <w:rPr>
          <w:sz w:val="26"/>
          <w:szCs w:val="26"/>
        </w:rPr>
      </w:pPr>
      <w:r w:rsidRPr="00AF67F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>Халтурина</w:t>
      </w:r>
      <w:r w:rsidRPr="00AF67F8">
        <w:rPr>
          <w:sz w:val="26"/>
          <w:szCs w:val="26"/>
        </w:rPr>
        <w:t>, дом 1</w:t>
      </w:r>
      <w:r>
        <w:rPr>
          <w:sz w:val="26"/>
          <w:szCs w:val="26"/>
        </w:rPr>
        <w:t>3</w:t>
      </w:r>
    </w:p>
    <w:p w:rsidR="0017418C" w:rsidRPr="00AF67F8" w:rsidRDefault="0017418C" w:rsidP="0017418C">
      <w:pPr>
        <w:jc w:val="both"/>
        <w:rPr>
          <w:sz w:val="26"/>
          <w:szCs w:val="26"/>
        </w:rPr>
      </w:pPr>
      <w:r w:rsidRPr="00AF67F8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17418C" w:rsidRPr="00AF67F8" w:rsidRDefault="0017418C" w:rsidP="0017418C">
      <w:pPr>
        <w:jc w:val="both"/>
        <w:rPr>
          <w:sz w:val="26"/>
          <w:szCs w:val="26"/>
        </w:rPr>
      </w:pPr>
      <w:r w:rsidRPr="00AF67F8">
        <w:rPr>
          <w:sz w:val="26"/>
          <w:szCs w:val="26"/>
        </w:rPr>
        <w:t>- категория земель – земли населенных пунктов;</w:t>
      </w:r>
    </w:p>
    <w:p w:rsidR="0017418C" w:rsidRPr="00F939E4" w:rsidRDefault="0017418C" w:rsidP="001741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17418C" w:rsidRPr="00536D08" w:rsidRDefault="0017418C" w:rsidP="001741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3.Баша Таисии Николаевне в соответствии с ФЗ-221 «О государственном кадастре недвижимости» поставить земельный участок на кадастровый учет в срок до 06.07.2017 года. </w:t>
      </w:r>
    </w:p>
    <w:p w:rsidR="0017418C" w:rsidRPr="00536D08" w:rsidRDefault="0017418C" w:rsidP="001741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17418C" w:rsidRPr="00536D08" w:rsidRDefault="0017418C" w:rsidP="0017418C">
      <w:pPr>
        <w:jc w:val="both"/>
        <w:rPr>
          <w:sz w:val="26"/>
          <w:szCs w:val="26"/>
        </w:rPr>
      </w:pPr>
    </w:p>
    <w:p w:rsidR="0017418C" w:rsidRDefault="0017418C" w:rsidP="0017418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536D08">
        <w:rPr>
          <w:sz w:val="26"/>
          <w:szCs w:val="26"/>
        </w:rPr>
        <w:t xml:space="preserve"> В.А.Шуберт</w:t>
      </w:r>
    </w:p>
    <w:p w:rsidR="0017418C" w:rsidRDefault="0017418C" w:rsidP="0017418C">
      <w:pPr>
        <w:jc w:val="both"/>
      </w:pPr>
    </w:p>
    <w:p w:rsidR="00022C57" w:rsidRPr="0017418C" w:rsidRDefault="0017418C" w:rsidP="0017418C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Росреестра» по Оренбургской области</w:t>
      </w:r>
      <w:r>
        <w:rPr>
          <w:sz w:val="22"/>
          <w:szCs w:val="22"/>
        </w:rPr>
        <w:t>, Баша Т.Н., в дело</w:t>
      </w:r>
      <w:bookmarkStart w:id="0" w:name="_GoBack"/>
      <w:bookmarkEnd w:id="0"/>
    </w:p>
    <w:sectPr w:rsidR="00022C57" w:rsidRPr="0017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79"/>
    <w:rsid w:val="0017418C"/>
    <w:rsid w:val="006631AC"/>
    <w:rsid w:val="008C5498"/>
    <w:rsid w:val="00C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>Krokoz™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2015-11-18T13:02:00Z</dcterms:created>
  <dcterms:modified xsi:type="dcterms:W3CDTF">2015-11-18T13:02:00Z</dcterms:modified>
</cp:coreProperties>
</file>